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CA" w:rsidRPr="00AD5FCA" w:rsidRDefault="00AD5FCA" w:rsidP="00AD5F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FCA">
        <w:rPr>
          <w:rFonts w:ascii="Times New Roman" w:hAnsi="Times New Roman" w:cs="Times New Roman"/>
          <w:b/>
          <w:sz w:val="24"/>
          <w:szCs w:val="24"/>
        </w:rPr>
        <w:t>Тести для підготовки до Крок М</w:t>
      </w:r>
    </w:p>
    <w:p w:rsidR="001C7CDC" w:rsidRPr="00AD5FCA" w:rsidRDefault="001C7CDC" w:rsidP="00AD5FC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D5FCA" w:rsidRPr="00AD5FCA">
        <w:rPr>
          <w:rFonts w:ascii="Times New Roman" w:hAnsi="Times New Roman" w:cs="Times New Roman"/>
          <w:sz w:val="24"/>
          <w:szCs w:val="24"/>
        </w:rPr>
        <w:t>1</w:t>
      </w:r>
      <w:r w:rsidRPr="00AD5FCA">
        <w:rPr>
          <w:rFonts w:ascii="Times New Roman" w:hAnsi="Times New Roman" w:cs="Times New Roman"/>
          <w:sz w:val="24"/>
          <w:szCs w:val="24"/>
        </w:rPr>
        <w:t xml:space="preserve">. У пацiєнтки 32-х рокiв виникає перiодично гнiвливiсть, агресiя. У неї пiдне- сений настрiй, надмiрна дiяльнiсть. Пацiєнтка спiває, танцює, декламує вiршi, має пiдвищений статевий потяг. Який медсестринський дiагноз можна поставити? </w:t>
      </w:r>
    </w:p>
    <w:p w:rsidR="00F62DA7" w:rsidRDefault="001C7CDC" w:rsidP="00AD5FCA">
      <w:pPr>
        <w:rPr>
          <w:rFonts w:ascii="Times New Roman" w:hAnsi="Times New Roman" w:cs="Times New Roman"/>
          <w:sz w:val="24"/>
          <w:szCs w:val="24"/>
        </w:rPr>
      </w:pPr>
      <w:r w:rsidRPr="00AD5FCA">
        <w:rPr>
          <w:rFonts w:ascii="Times New Roman" w:hAnsi="Times New Roman" w:cs="Times New Roman"/>
          <w:sz w:val="24"/>
          <w:szCs w:val="24"/>
        </w:rPr>
        <w:t xml:space="preserve">A. Психомоторне збудження                                                                                                                               </w:t>
      </w:r>
    </w:p>
    <w:p w:rsidR="00F62DA7" w:rsidRDefault="001C7CDC" w:rsidP="00AD5FCA">
      <w:pPr>
        <w:rPr>
          <w:rFonts w:ascii="Times New Roman" w:hAnsi="Times New Roman" w:cs="Times New Roman"/>
          <w:sz w:val="24"/>
          <w:szCs w:val="24"/>
        </w:rPr>
      </w:pPr>
      <w:r w:rsidRPr="00AD5FCA">
        <w:rPr>
          <w:rFonts w:ascii="Times New Roman" w:hAnsi="Times New Roman" w:cs="Times New Roman"/>
          <w:sz w:val="24"/>
          <w:szCs w:val="24"/>
        </w:rPr>
        <w:t xml:space="preserve">B. Високий ризик суїциду                                                                                                                                          </w:t>
      </w:r>
    </w:p>
    <w:p w:rsidR="00F62DA7" w:rsidRDefault="001C7CDC" w:rsidP="00AD5FCA">
      <w:pPr>
        <w:rPr>
          <w:rFonts w:ascii="Times New Roman" w:hAnsi="Times New Roman" w:cs="Times New Roman"/>
          <w:sz w:val="24"/>
          <w:szCs w:val="24"/>
        </w:rPr>
      </w:pPr>
      <w:r w:rsidRPr="00AD5FCA">
        <w:rPr>
          <w:rFonts w:ascii="Times New Roman" w:hAnsi="Times New Roman" w:cs="Times New Roman"/>
          <w:sz w:val="24"/>
          <w:szCs w:val="24"/>
        </w:rPr>
        <w:t xml:space="preserve">C. Високий ризик травмування                                                                                                                            </w:t>
      </w:r>
    </w:p>
    <w:p w:rsidR="00F62DA7" w:rsidRDefault="001C7CDC" w:rsidP="00AD5FCA">
      <w:pPr>
        <w:rPr>
          <w:rFonts w:ascii="Times New Roman" w:hAnsi="Times New Roman" w:cs="Times New Roman"/>
          <w:sz w:val="24"/>
          <w:szCs w:val="24"/>
        </w:rPr>
      </w:pPr>
      <w:r w:rsidRPr="00AD5FCA">
        <w:rPr>
          <w:rFonts w:ascii="Times New Roman" w:hAnsi="Times New Roman" w:cs="Times New Roman"/>
          <w:sz w:val="24"/>
          <w:szCs w:val="24"/>
        </w:rPr>
        <w:t xml:space="preserve">D. Статус конвульсивних нападiв                                                                                                                      </w:t>
      </w:r>
    </w:p>
    <w:p w:rsidR="001C7CDC" w:rsidRPr="00AD5FCA" w:rsidRDefault="001C7CDC" w:rsidP="00AD5FCA">
      <w:pPr>
        <w:rPr>
          <w:rFonts w:ascii="Times New Roman" w:hAnsi="Times New Roman" w:cs="Times New Roman"/>
          <w:sz w:val="24"/>
          <w:szCs w:val="24"/>
        </w:rPr>
      </w:pPr>
      <w:r w:rsidRPr="00AD5FCA">
        <w:rPr>
          <w:rFonts w:ascii="Times New Roman" w:hAnsi="Times New Roman" w:cs="Times New Roman"/>
          <w:sz w:val="24"/>
          <w:szCs w:val="24"/>
        </w:rPr>
        <w:t>E. Тривога</w:t>
      </w:r>
    </w:p>
    <w:p w:rsidR="001C7CDC" w:rsidRPr="00AD5FCA" w:rsidRDefault="001C7CDC" w:rsidP="00AD5FC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FC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D5FCA" w:rsidRPr="00AD5FCA">
        <w:rPr>
          <w:rFonts w:ascii="Times New Roman" w:hAnsi="Times New Roman" w:cs="Times New Roman"/>
          <w:sz w:val="24"/>
          <w:szCs w:val="24"/>
        </w:rPr>
        <w:t>2</w:t>
      </w:r>
      <w:r w:rsidRPr="00AD5FCA">
        <w:rPr>
          <w:rFonts w:ascii="Times New Roman" w:hAnsi="Times New Roman" w:cs="Times New Roman"/>
          <w:sz w:val="24"/>
          <w:szCs w:val="24"/>
        </w:rPr>
        <w:t xml:space="preserve">. У хворого пiсля конфлiкту раптово виникло психомоторне збудження: трощив меблi, був агресивний, вдарив товариша. Через 25 хвилин заснув. Пiсля сну нiчого не пам’ятав, шкодував за скоєним. Для якого психопатологiчного стану характерна така симптоматика? </w:t>
      </w:r>
    </w:p>
    <w:p w:rsidR="00F62DA7" w:rsidRDefault="001C7CDC" w:rsidP="00AD5FCA">
      <w:pPr>
        <w:rPr>
          <w:rFonts w:ascii="Times New Roman" w:hAnsi="Times New Roman" w:cs="Times New Roman"/>
          <w:sz w:val="24"/>
          <w:szCs w:val="24"/>
        </w:rPr>
      </w:pPr>
      <w:r w:rsidRPr="00AD5FCA">
        <w:rPr>
          <w:rFonts w:ascii="Times New Roman" w:hAnsi="Times New Roman" w:cs="Times New Roman"/>
          <w:sz w:val="24"/>
          <w:szCs w:val="24"/>
        </w:rPr>
        <w:t xml:space="preserve">A. Патологiчний афект                                                                                                                                                       </w:t>
      </w:r>
    </w:p>
    <w:p w:rsidR="00F62DA7" w:rsidRDefault="001C7CDC" w:rsidP="00AD5FCA">
      <w:pPr>
        <w:rPr>
          <w:rFonts w:ascii="Times New Roman" w:hAnsi="Times New Roman" w:cs="Times New Roman"/>
          <w:sz w:val="24"/>
          <w:szCs w:val="24"/>
        </w:rPr>
      </w:pPr>
      <w:r w:rsidRPr="00AD5FCA">
        <w:rPr>
          <w:rFonts w:ascii="Times New Roman" w:hAnsi="Times New Roman" w:cs="Times New Roman"/>
          <w:sz w:val="24"/>
          <w:szCs w:val="24"/>
        </w:rPr>
        <w:t xml:space="preserve">B. Сомнамбулiзм                                                                                                                                                        </w:t>
      </w:r>
    </w:p>
    <w:p w:rsidR="00F62DA7" w:rsidRDefault="001C7CDC" w:rsidP="00AD5FCA">
      <w:pPr>
        <w:rPr>
          <w:rFonts w:ascii="Times New Roman" w:hAnsi="Times New Roman" w:cs="Times New Roman"/>
          <w:sz w:val="24"/>
          <w:szCs w:val="24"/>
        </w:rPr>
      </w:pPr>
      <w:r w:rsidRPr="00AD5FCA">
        <w:rPr>
          <w:rFonts w:ascii="Times New Roman" w:hAnsi="Times New Roman" w:cs="Times New Roman"/>
          <w:sz w:val="24"/>
          <w:szCs w:val="24"/>
        </w:rPr>
        <w:t xml:space="preserve">C. Транс                                                                                                                                                                   </w:t>
      </w:r>
    </w:p>
    <w:p w:rsidR="00F62DA7" w:rsidRDefault="001C7CDC" w:rsidP="00AD5FCA">
      <w:pPr>
        <w:rPr>
          <w:rFonts w:ascii="Times New Roman" w:hAnsi="Times New Roman" w:cs="Times New Roman"/>
          <w:sz w:val="24"/>
          <w:szCs w:val="24"/>
        </w:rPr>
      </w:pPr>
      <w:r w:rsidRPr="00AD5FCA">
        <w:rPr>
          <w:rFonts w:ascii="Times New Roman" w:hAnsi="Times New Roman" w:cs="Times New Roman"/>
          <w:sz w:val="24"/>
          <w:szCs w:val="24"/>
        </w:rPr>
        <w:t xml:space="preserve">D. Сутiнковий стан                                                                                                                                                                       </w:t>
      </w:r>
    </w:p>
    <w:p w:rsidR="001C7CDC" w:rsidRPr="00AD5FCA" w:rsidRDefault="001C7CDC" w:rsidP="00AD5FCA">
      <w:pPr>
        <w:rPr>
          <w:rFonts w:ascii="Times New Roman" w:hAnsi="Times New Roman" w:cs="Times New Roman"/>
          <w:sz w:val="24"/>
          <w:szCs w:val="24"/>
        </w:rPr>
      </w:pPr>
      <w:r w:rsidRPr="00AD5FCA">
        <w:rPr>
          <w:rFonts w:ascii="Times New Roman" w:hAnsi="Times New Roman" w:cs="Times New Roman"/>
          <w:sz w:val="24"/>
          <w:szCs w:val="24"/>
        </w:rPr>
        <w:t>E. Фугiформний стан</w:t>
      </w:r>
    </w:p>
    <w:p w:rsidR="001C7CDC" w:rsidRPr="00AD5FCA" w:rsidRDefault="001C7CDC" w:rsidP="00AD5FC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FCA">
        <w:rPr>
          <w:rFonts w:ascii="Times New Roman" w:hAnsi="Times New Roman" w:cs="Times New Roman"/>
          <w:sz w:val="24"/>
          <w:szCs w:val="24"/>
        </w:rPr>
        <w:t xml:space="preserve">                  3. Хворий зловживає алкоголем 3 роки. Перебуває в соматичному вiддiленнi лiкарнi з приводу хронiчного гастриту. Ввечерi раптово став збудженим, втратив орiєнтацiю в мiсцi перебування i часi, хоча стосовно своєї особи орiєнтується. Хворий поривається пiти з вiддiлення. На медичну сестру не реагує. Якi першочерговi дiї палатної медсестри? </w:t>
      </w:r>
    </w:p>
    <w:p w:rsidR="00F62DA7" w:rsidRDefault="001C7CDC" w:rsidP="00AD5FCA">
      <w:pPr>
        <w:rPr>
          <w:rFonts w:ascii="Times New Roman" w:hAnsi="Times New Roman" w:cs="Times New Roman"/>
          <w:sz w:val="24"/>
          <w:szCs w:val="24"/>
        </w:rPr>
      </w:pPr>
      <w:r w:rsidRPr="00AD5FCA">
        <w:rPr>
          <w:rFonts w:ascii="Times New Roman" w:hAnsi="Times New Roman" w:cs="Times New Roman"/>
          <w:sz w:val="24"/>
          <w:szCs w:val="24"/>
        </w:rPr>
        <w:t xml:space="preserve">A. Фiксувати хворого до лiжка, викликати чергового лiкаря                                                                                              </w:t>
      </w:r>
    </w:p>
    <w:p w:rsidR="00F62DA7" w:rsidRDefault="001C7CDC" w:rsidP="00AD5FCA">
      <w:pPr>
        <w:rPr>
          <w:rFonts w:ascii="Times New Roman" w:hAnsi="Times New Roman" w:cs="Times New Roman"/>
          <w:sz w:val="24"/>
          <w:szCs w:val="24"/>
        </w:rPr>
      </w:pPr>
      <w:r w:rsidRPr="00AD5FCA">
        <w:rPr>
          <w:rFonts w:ascii="Times New Roman" w:hAnsi="Times New Roman" w:cs="Times New Roman"/>
          <w:sz w:val="24"/>
          <w:szCs w:val="24"/>
        </w:rPr>
        <w:t xml:space="preserve">B. Випустити хворого з вiддiлення                                                                                                                   </w:t>
      </w:r>
    </w:p>
    <w:p w:rsidR="00F62DA7" w:rsidRDefault="001C7CDC" w:rsidP="00AD5FCA">
      <w:pPr>
        <w:rPr>
          <w:rFonts w:ascii="Times New Roman" w:hAnsi="Times New Roman" w:cs="Times New Roman"/>
          <w:sz w:val="24"/>
          <w:szCs w:val="24"/>
        </w:rPr>
      </w:pPr>
      <w:r w:rsidRPr="00AD5FCA">
        <w:rPr>
          <w:rFonts w:ascii="Times New Roman" w:hAnsi="Times New Roman" w:cs="Times New Roman"/>
          <w:sz w:val="24"/>
          <w:szCs w:val="24"/>
        </w:rPr>
        <w:t xml:space="preserve">C. Викликати рiдних хворого                                                                                                                                      </w:t>
      </w:r>
    </w:p>
    <w:p w:rsidR="00F62DA7" w:rsidRDefault="001C7CDC" w:rsidP="00AD5FCA">
      <w:pPr>
        <w:rPr>
          <w:rFonts w:ascii="Times New Roman" w:hAnsi="Times New Roman" w:cs="Times New Roman"/>
          <w:sz w:val="24"/>
          <w:szCs w:val="24"/>
        </w:rPr>
      </w:pPr>
      <w:r w:rsidRPr="00AD5FCA">
        <w:rPr>
          <w:rFonts w:ascii="Times New Roman" w:hAnsi="Times New Roman" w:cs="Times New Roman"/>
          <w:sz w:val="24"/>
          <w:szCs w:val="24"/>
        </w:rPr>
        <w:t xml:space="preserve">D. Ввести розчин амiназину                                                                                                                                                  </w:t>
      </w:r>
    </w:p>
    <w:p w:rsidR="001C7CDC" w:rsidRPr="00AD5FCA" w:rsidRDefault="001C7CDC" w:rsidP="00AD5FCA">
      <w:pPr>
        <w:rPr>
          <w:rFonts w:ascii="Times New Roman" w:hAnsi="Times New Roman" w:cs="Times New Roman"/>
          <w:sz w:val="24"/>
          <w:szCs w:val="24"/>
        </w:rPr>
      </w:pPr>
      <w:r w:rsidRPr="00AD5FCA">
        <w:rPr>
          <w:rFonts w:ascii="Times New Roman" w:hAnsi="Times New Roman" w:cs="Times New Roman"/>
          <w:sz w:val="24"/>
          <w:szCs w:val="24"/>
        </w:rPr>
        <w:t>E. Заспокоїти хворого</w:t>
      </w:r>
    </w:p>
    <w:p w:rsidR="001C7CDC" w:rsidRPr="00AD5FCA" w:rsidRDefault="001C7CDC" w:rsidP="00AD5FC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FC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D5FCA" w:rsidRPr="00AD5FCA">
        <w:rPr>
          <w:rFonts w:ascii="Times New Roman" w:hAnsi="Times New Roman" w:cs="Times New Roman"/>
          <w:sz w:val="24"/>
          <w:szCs w:val="24"/>
        </w:rPr>
        <w:t>4</w:t>
      </w:r>
      <w:r w:rsidRPr="00AD5FCA">
        <w:rPr>
          <w:rFonts w:ascii="Times New Roman" w:hAnsi="Times New Roman" w:cs="Times New Roman"/>
          <w:sz w:val="24"/>
          <w:szCs w:val="24"/>
        </w:rPr>
        <w:t xml:space="preserve">. Хворий 32-х рокiв зловживає алкоголем. Пiсля чергового запою вночi вiн розбудив дружину i зi страхом заявив, що в кiмнатi багато мишей i пацюкiв. Один з них чоловiчим голосом запросив його випити. Який це розлад психiки? </w:t>
      </w:r>
    </w:p>
    <w:p w:rsidR="00F62DA7" w:rsidRDefault="001C7CDC" w:rsidP="00AD5FCA">
      <w:pPr>
        <w:rPr>
          <w:rFonts w:ascii="Times New Roman" w:hAnsi="Times New Roman" w:cs="Times New Roman"/>
          <w:sz w:val="24"/>
          <w:szCs w:val="24"/>
        </w:rPr>
      </w:pPr>
      <w:r w:rsidRPr="00AD5FCA">
        <w:rPr>
          <w:rFonts w:ascii="Times New Roman" w:hAnsi="Times New Roman" w:cs="Times New Roman"/>
          <w:sz w:val="24"/>
          <w:szCs w:val="24"/>
        </w:rPr>
        <w:t xml:space="preserve">A. Алкогольний делiрiй                                                                                                                                                            </w:t>
      </w:r>
    </w:p>
    <w:p w:rsidR="00F62DA7" w:rsidRDefault="001C7CDC" w:rsidP="00AD5FCA">
      <w:pPr>
        <w:rPr>
          <w:rFonts w:ascii="Times New Roman" w:hAnsi="Times New Roman" w:cs="Times New Roman"/>
          <w:sz w:val="24"/>
          <w:szCs w:val="24"/>
        </w:rPr>
      </w:pPr>
      <w:r w:rsidRPr="00AD5FCA">
        <w:rPr>
          <w:rFonts w:ascii="Times New Roman" w:hAnsi="Times New Roman" w:cs="Times New Roman"/>
          <w:sz w:val="24"/>
          <w:szCs w:val="24"/>
        </w:rPr>
        <w:t xml:space="preserve">B. Алкогольний галюциноз                                                                                                                                        </w:t>
      </w:r>
    </w:p>
    <w:p w:rsidR="00F62DA7" w:rsidRDefault="001C7CDC" w:rsidP="00AD5FCA">
      <w:pPr>
        <w:rPr>
          <w:rFonts w:ascii="Times New Roman" w:hAnsi="Times New Roman" w:cs="Times New Roman"/>
          <w:sz w:val="24"/>
          <w:szCs w:val="24"/>
        </w:rPr>
      </w:pPr>
      <w:r w:rsidRPr="00AD5FCA">
        <w:rPr>
          <w:rFonts w:ascii="Times New Roman" w:hAnsi="Times New Roman" w:cs="Times New Roman"/>
          <w:sz w:val="24"/>
          <w:szCs w:val="24"/>
        </w:rPr>
        <w:lastRenderedPageBreak/>
        <w:t xml:space="preserve">C. Алкогольний параноїд                                                                                                                                           </w:t>
      </w:r>
    </w:p>
    <w:p w:rsidR="00F62DA7" w:rsidRDefault="001C7CDC" w:rsidP="00AD5FCA">
      <w:pPr>
        <w:rPr>
          <w:rFonts w:ascii="Times New Roman" w:hAnsi="Times New Roman" w:cs="Times New Roman"/>
          <w:sz w:val="24"/>
          <w:szCs w:val="24"/>
        </w:rPr>
      </w:pPr>
      <w:r w:rsidRPr="00AD5FCA">
        <w:rPr>
          <w:rFonts w:ascii="Times New Roman" w:hAnsi="Times New Roman" w:cs="Times New Roman"/>
          <w:sz w:val="24"/>
          <w:szCs w:val="24"/>
        </w:rPr>
        <w:t xml:space="preserve">D. Корсакiвський психоз                                                                                                                                     </w:t>
      </w:r>
    </w:p>
    <w:p w:rsidR="001C7CDC" w:rsidRPr="00AD5FCA" w:rsidRDefault="001C7CDC" w:rsidP="00AD5FCA">
      <w:pPr>
        <w:rPr>
          <w:rFonts w:ascii="Times New Roman" w:hAnsi="Times New Roman" w:cs="Times New Roman"/>
          <w:sz w:val="24"/>
          <w:szCs w:val="24"/>
        </w:rPr>
      </w:pPr>
      <w:r w:rsidRPr="00AD5FCA">
        <w:rPr>
          <w:rFonts w:ascii="Times New Roman" w:hAnsi="Times New Roman" w:cs="Times New Roman"/>
          <w:sz w:val="24"/>
          <w:szCs w:val="24"/>
        </w:rPr>
        <w:t xml:space="preserve">E. – </w:t>
      </w:r>
    </w:p>
    <w:p w:rsidR="001C7CDC" w:rsidRPr="00AD5FCA" w:rsidRDefault="00AD5FCA" w:rsidP="00AD5FCA">
      <w:pPr>
        <w:widowControl w:val="0"/>
        <w:tabs>
          <w:tab w:val="left" w:pos="90"/>
        </w:tabs>
        <w:ind w:firstLine="851"/>
        <w:rPr>
          <w:rFonts w:ascii="Times New Roman" w:hAnsi="Times New Roman" w:cs="Times New Roman"/>
          <w:snapToGrid w:val="0"/>
          <w:sz w:val="24"/>
          <w:szCs w:val="24"/>
        </w:rPr>
      </w:pPr>
      <w:r w:rsidRPr="00AD5FCA">
        <w:rPr>
          <w:rFonts w:ascii="Times New Roman" w:hAnsi="Times New Roman" w:cs="Times New Roman"/>
          <w:snapToGrid w:val="0"/>
          <w:sz w:val="24"/>
          <w:szCs w:val="24"/>
        </w:rPr>
        <w:t xml:space="preserve">5. </w:t>
      </w:r>
      <w:r w:rsidR="001C7CDC" w:rsidRPr="00AD5FCA">
        <w:rPr>
          <w:rFonts w:ascii="Times New Roman" w:hAnsi="Times New Roman" w:cs="Times New Roman"/>
          <w:snapToGrid w:val="0"/>
          <w:sz w:val="24"/>
          <w:szCs w:val="24"/>
        </w:rPr>
        <w:t xml:space="preserve">Хвора 42 років перебуває в депресивному стані: постійно сумна, задумана, неохоче </w:t>
      </w:r>
      <w:r w:rsidR="001C7CDC" w:rsidRPr="00AD5FCA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спілкується з медсестрою, відмовляється від їди, лежить в ліжку, відвернувшись до стіни. </w:t>
      </w:r>
      <w:r w:rsidR="001C7CDC" w:rsidRPr="00AD5FCA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Яку загрозу для життя пацієнтки повинна запідозрити медсестра?  </w:t>
      </w:r>
    </w:p>
    <w:p w:rsidR="001C7CDC" w:rsidRPr="00AD5FCA" w:rsidRDefault="001C7CDC" w:rsidP="00F62DA7">
      <w:pPr>
        <w:widowControl w:val="0"/>
        <w:tabs>
          <w:tab w:val="left" w:pos="90"/>
          <w:tab w:val="left" w:pos="221"/>
        </w:tabs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AD5FCA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A</w:t>
      </w:r>
      <w:r w:rsidRPr="00AD5FCA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Суїцидальні думки і дії  </w:t>
      </w:r>
    </w:p>
    <w:p w:rsidR="001C7CDC" w:rsidRPr="00AD5FCA" w:rsidRDefault="001C7CDC" w:rsidP="00F62DA7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AD5FCA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B</w:t>
      </w:r>
      <w:r w:rsidRPr="00AD5FCA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Виникнення пролежнів  </w:t>
      </w:r>
    </w:p>
    <w:p w:rsidR="001C7CDC" w:rsidRPr="00AD5FCA" w:rsidRDefault="001C7CDC" w:rsidP="00F62DA7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AD5FCA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C</w:t>
      </w:r>
      <w:r w:rsidRPr="00AD5FCA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Схуднення пацієнтки  </w:t>
      </w:r>
    </w:p>
    <w:p w:rsidR="001C7CDC" w:rsidRPr="00AD5FCA" w:rsidRDefault="001C7CDC" w:rsidP="00F62DA7">
      <w:pPr>
        <w:widowControl w:val="0"/>
        <w:tabs>
          <w:tab w:val="left" w:pos="90"/>
          <w:tab w:val="left" w:pos="241"/>
        </w:tabs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AD5FCA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D</w:t>
      </w:r>
      <w:r w:rsidRPr="00AD5FCA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Авітаміноз  </w:t>
      </w:r>
    </w:p>
    <w:p w:rsidR="001C7CDC" w:rsidRPr="00AD5FCA" w:rsidRDefault="001C7CDC" w:rsidP="00F62DA7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AD5FCA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E</w:t>
      </w:r>
      <w:r w:rsidRPr="00AD5FCA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Розвиток гіпостатичної пневмонії  </w:t>
      </w:r>
    </w:p>
    <w:p w:rsidR="001C7CDC" w:rsidRPr="00AD5FCA" w:rsidRDefault="00AD5FCA" w:rsidP="00AD5FCA">
      <w:pPr>
        <w:widowControl w:val="0"/>
        <w:tabs>
          <w:tab w:val="left" w:pos="90"/>
        </w:tabs>
        <w:ind w:firstLine="851"/>
        <w:rPr>
          <w:rFonts w:ascii="Times New Roman" w:hAnsi="Times New Roman" w:cs="Times New Roman"/>
          <w:snapToGrid w:val="0"/>
          <w:sz w:val="24"/>
          <w:szCs w:val="24"/>
        </w:rPr>
      </w:pPr>
      <w:r w:rsidRPr="00AD5FCA">
        <w:rPr>
          <w:rFonts w:ascii="Times New Roman" w:hAnsi="Times New Roman" w:cs="Times New Roman"/>
          <w:bCs/>
          <w:snapToGrid w:val="0"/>
          <w:sz w:val="24"/>
          <w:szCs w:val="24"/>
        </w:rPr>
        <w:t>7.</w:t>
      </w:r>
      <w:r w:rsidR="001C7CDC" w:rsidRPr="00AD5FCA">
        <w:rPr>
          <w:rFonts w:ascii="Times New Roman" w:hAnsi="Times New Roman" w:cs="Times New Roman"/>
          <w:snapToGrid w:val="0"/>
          <w:sz w:val="24"/>
          <w:szCs w:val="24"/>
        </w:rPr>
        <w:t xml:space="preserve">Невідкладна долікарська допомога при гострому алкогольному галюцинозі полягає у </w:t>
      </w:r>
      <w:r w:rsidR="001C7CDC" w:rsidRPr="00AD5FCA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застосуванні:  </w:t>
      </w:r>
    </w:p>
    <w:p w:rsidR="001C7CDC" w:rsidRPr="00AD5FCA" w:rsidRDefault="001C7CDC" w:rsidP="00F62DA7">
      <w:pPr>
        <w:widowControl w:val="0"/>
        <w:tabs>
          <w:tab w:val="left" w:pos="90"/>
          <w:tab w:val="left" w:pos="221"/>
        </w:tabs>
        <w:rPr>
          <w:rFonts w:ascii="Times New Roman" w:hAnsi="Times New Roman" w:cs="Times New Roman"/>
          <w:snapToGrid w:val="0"/>
          <w:sz w:val="24"/>
          <w:szCs w:val="24"/>
        </w:rPr>
      </w:pPr>
      <w:r w:rsidRPr="00AD5FCA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A</w:t>
      </w:r>
      <w:r w:rsidRPr="00AD5FCA">
        <w:rPr>
          <w:rFonts w:ascii="Times New Roman" w:hAnsi="Times New Roman" w:cs="Times New Roman"/>
          <w:snapToGrid w:val="0"/>
          <w:sz w:val="24"/>
          <w:szCs w:val="24"/>
        </w:rPr>
        <w:tab/>
        <w:t>Аміназину</w:t>
      </w:r>
    </w:p>
    <w:p w:rsidR="001C7CDC" w:rsidRPr="00AD5FCA" w:rsidRDefault="001C7CDC" w:rsidP="00F62DA7">
      <w:pPr>
        <w:widowControl w:val="0"/>
        <w:tabs>
          <w:tab w:val="left" w:pos="90"/>
          <w:tab w:val="left" w:pos="226"/>
        </w:tabs>
        <w:rPr>
          <w:rFonts w:ascii="Times New Roman" w:hAnsi="Times New Roman" w:cs="Times New Roman"/>
          <w:snapToGrid w:val="0"/>
          <w:sz w:val="24"/>
          <w:szCs w:val="24"/>
        </w:rPr>
      </w:pPr>
      <w:r w:rsidRPr="00AD5FCA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B</w:t>
      </w:r>
      <w:r w:rsidRPr="00AD5FCA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Амітриптиліну  </w:t>
      </w:r>
    </w:p>
    <w:p w:rsidR="001C7CDC" w:rsidRPr="00AD5FCA" w:rsidRDefault="001C7CDC" w:rsidP="00F62DA7">
      <w:pPr>
        <w:widowControl w:val="0"/>
        <w:tabs>
          <w:tab w:val="left" w:pos="90"/>
          <w:tab w:val="left" w:pos="226"/>
        </w:tabs>
        <w:rPr>
          <w:rFonts w:ascii="Times New Roman" w:hAnsi="Times New Roman" w:cs="Times New Roman"/>
          <w:snapToGrid w:val="0"/>
          <w:sz w:val="24"/>
          <w:szCs w:val="24"/>
        </w:rPr>
      </w:pPr>
      <w:r w:rsidRPr="00AD5FCA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C</w:t>
      </w:r>
      <w:r w:rsidRPr="00AD5FCA">
        <w:rPr>
          <w:rFonts w:ascii="Times New Roman" w:hAnsi="Times New Roman" w:cs="Times New Roman"/>
          <w:snapToGrid w:val="0"/>
          <w:sz w:val="24"/>
          <w:szCs w:val="24"/>
        </w:rPr>
        <w:tab/>
        <w:t>Папаверину</w:t>
      </w:r>
    </w:p>
    <w:p w:rsidR="001C7CDC" w:rsidRPr="00AD5FCA" w:rsidRDefault="001C7CDC" w:rsidP="00F62DA7">
      <w:pPr>
        <w:widowControl w:val="0"/>
        <w:tabs>
          <w:tab w:val="left" w:pos="90"/>
          <w:tab w:val="left" w:pos="241"/>
        </w:tabs>
        <w:rPr>
          <w:rFonts w:ascii="Times New Roman" w:hAnsi="Times New Roman" w:cs="Times New Roman"/>
          <w:snapToGrid w:val="0"/>
          <w:sz w:val="24"/>
          <w:szCs w:val="24"/>
        </w:rPr>
      </w:pPr>
      <w:r w:rsidRPr="00AD5FCA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D</w:t>
      </w:r>
      <w:r w:rsidRPr="00AD5FCA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Анальгіну  </w:t>
      </w:r>
    </w:p>
    <w:p w:rsidR="001C7CDC" w:rsidRPr="00AD5FCA" w:rsidRDefault="001C7CDC" w:rsidP="00F62DA7">
      <w:pPr>
        <w:widowControl w:val="0"/>
        <w:tabs>
          <w:tab w:val="left" w:pos="90"/>
          <w:tab w:val="left" w:pos="226"/>
        </w:tabs>
        <w:rPr>
          <w:rFonts w:ascii="Times New Roman" w:hAnsi="Times New Roman" w:cs="Times New Roman"/>
          <w:snapToGrid w:val="0"/>
          <w:sz w:val="24"/>
          <w:szCs w:val="24"/>
        </w:rPr>
      </w:pPr>
      <w:r w:rsidRPr="00AD5FCA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E</w:t>
      </w:r>
      <w:r w:rsidRPr="00AD5FCA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Клофеліну  </w:t>
      </w:r>
    </w:p>
    <w:p w:rsidR="001C7CDC" w:rsidRPr="00AD5FCA" w:rsidRDefault="00AD5FCA" w:rsidP="00AD5FCA">
      <w:pPr>
        <w:widowControl w:val="0"/>
        <w:tabs>
          <w:tab w:val="left" w:pos="90"/>
        </w:tabs>
        <w:ind w:firstLine="851"/>
        <w:rPr>
          <w:rFonts w:ascii="Times New Roman" w:hAnsi="Times New Roman" w:cs="Times New Roman"/>
          <w:snapToGrid w:val="0"/>
          <w:sz w:val="24"/>
          <w:szCs w:val="24"/>
        </w:rPr>
      </w:pPr>
      <w:r w:rsidRPr="00AD5FCA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7. </w:t>
      </w:r>
      <w:r w:rsidR="001C7CDC" w:rsidRPr="00AD5FCA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У хворого 36 років, який перебуває на диспансерному обліку з діагнозом “Алкоголізм ІІ </w:t>
      </w:r>
      <w:r w:rsidR="001C7CDC" w:rsidRPr="00AD5FCA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стадії”, вперше встановлено маячення ревнощів. Є реальна небезпека розправи над </w:t>
      </w:r>
      <w:r w:rsidR="001C7CDC" w:rsidRPr="00AD5FCA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дружиною. Чого потребує хворий в першу чергу?  </w:t>
      </w:r>
    </w:p>
    <w:p w:rsidR="001C7CDC" w:rsidRPr="00AD5FCA" w:rsidRDefault="001C7CDC" w:rsidP="00F62DA7">
      <w:pPr>
        <w:widowControl w:val="0"/>
        <w:tabs>
          <w:tab w:val="left" w:pos="90"/>
          <w:tab w:val="left" w:pos="221"/>
        </w:tabs>
        <w:rPr>
          <w:rFonts w:ascii="Times New Roman" w:hAnsi="Times New Roman" w:cs="Times New Roman"/>
          <w:snapToGrid w:val="0"/>
          <w:sz w:val="24"/>
          <w:szCs w:val="24"/>
        </w:rPr>
      </w:pPr>
      <w:r w:rsidRPr="00AD5FCA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A</w:t>
      </w:r>
      <w:r w:rsidRPr="00AD5FCA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Невідкладної госпіталізації у психіатричний стаціонар  </w:t>
      </w:r>
    </w:p>
    <w:p w:rsidR="001C7CDC" w:rsidRPr="00AD5FCA" w:rsidRDefault="001C7CDC" w:rsidP="00F62DA7">
      <w:pPr>
        <w:widowControl w:val="0"/>
        <w:tabs>
          <w:tab w:val="left" w:pos="90"/>
          <w:tab w:val="left" w:pos="226"/>
        </w:tabs>
        <w:rPr>
          <w:rFonts w:ascii="Times New Roman" w:hAnsi="Times New Roman" w:cs="Times New Roman"/>
          <w:snapToGrid w:val="0"/>
          <w:sz w:val="24"/>
          <w:szCs w:val="24"/>
        </w:rPr>
      </w:pPr>
      <w:r w:rsidRPr="00AD5FCA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B</w:t>
      </w:r>
      <w:r w:rsidRPr="00AD5FCA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Вирішення питання про  дієздатність   </w:t>
      </w:r>
    </w:p>
    <w:p w:rsidR="001C7CDC" w:rsidRPr="00AD5FCA" w:rsidRDefault="001C7CDC" w:rsidP="00F62DA7">
      <w:pPr>
        <w:widowControl w:val="0"/>
        <w:tabs>
          <w:tab w:val="left" w:pos="90"/>
          <w:tab w:val="left" w:pos="226"/>
        </w:tabs>
        <w:rPr>
          <w:rFonts w:ascii="Times New Roman" w:hAnsi="Times New Roman" w:cs="Times New Roman"/>
          <w:snapToGrid w:val="0"/>
          <w:sz w:val="24"/>
          <w:szCs w:val="24"/>
        </w:rPr>
      </w:pPr>
      <w:r w:rsidRPr="00AD5FCA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C</w:t>
      </w:r>
      <w:r w:rsidRPr="00AD5FCA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Направлення до  наркологічного відділення  </w:t>
      </w:r>
    </w:p>
    <w:p w:rsidR="001C7CDC" w:rsidRPr="00AD5FCA" w:rsidRDefault="001C7CDC" w:rsidP="00F62DA7">
      <w:pPr>
        <w:widowControl w:val="0"/>
        <w:tabs>
          <w:tab w:val="left" w:pos="90"/>
          <w:tab w:val="left" w:pos="241"/>
        </w:tabs>
        <w:rPr>
          <w:rFonts w:ascii="Times New Roman" w:hAnsi="Times New Roman" w:cs="Times New Roman"/>
          <w:snapToGrid w:val="0"/>
          <w:sz w:val="24"/>
          <w:szCs w:val="24"/>
        </w:rPr>
      </w:pPr>
      <w:r w:rsidRPr="00AD5FCA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D</w:t>
      </w:r>
      <w:r w:rsidRPr="00AD5FCA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Амбулаторного лікування  </w:t>
      </w:r>
    </w:p>
    <w:p w:rsidR="001C7CDC" w:rsidRPr="00AD5FCA" w:rsidRDefault="001C7CDC" w:rsidP="00F62DA7">
      <w:pPr>
        <w:widowControl w:val="0"/>
        <w:tabs>
          <w:tab w:val="left" w:pos="90"/>
          <w:tab w:val="left" w:pos="226"/>
        </w:tabs>
        <w:rPr>
          <w:rFonts w:ascii="Times New Roman" w:hAnsi="Times New Roman" w:cs="Times New Roman"/>
          <w:snapToGrid w:val="0"/>
          <w:sz w:val="24"/>
          <w:szCs w:val="24"/>
        </w:rPr>
      </w:pPr>
      <w:r w:rsidRPr="00AD5FCA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E</w:t>
      </w:r>
      <w:r w:rsidRPr="00AD5FCA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Проведення сімейної  психотерапії </w:t>
      </w:r>
    </w:p>
    <w:p w:rsidR="00F62DA7" w:rsidRDefault="00F62DA7" w:rsidP="00AD5FCA">
      <w:pPr>
        <w:widowControl w:val="0"/>
        <w:tabs>
          <w:tab w:val="left" w:pos="90"/>
        </w:tabs>
        <w:ind w:firstLine="851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F62DA7" w:rsidRDefault="00F62DA7" w:rsidP="00AD5FCA">
      <w:pPr>
        <w:widowControl w:val="0"/>
        <w:tabs>
          <w:tab w:val="left" w:pos="90"/>
        </w:tabs>
        <w:ind w:firstLine="851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F62DA7" w:rsidRDefault="00F62DA7" w:rsidP="00AD5FCA">
      <w:pPr>
        <w:widowControl w:val="0"/>
        <w:tabs>
          <w:tab w:val="left" w:pos="90"/>
        </w:tabs>
        <w:ind w:firstLine="851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F62DA7" w:rsidRDefault="00F62DA7" w:rsidP="00AD5FCA">
      <w:pPr>
        <w:widowControl w:val="0"/>
        <w:tabs>
          <w:tab w:val="left" w:pos="90"/>
        </w:tabs>
        <w:ind w:firstLine="851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F62DA7" w:rsidRDefault="00F62DA7" w:rsidP="00AD5FCA">
      <w:pPr>
        <w:widowControl w:val="0"/>
        <w:tabs>
          <w:tab w:val="left" w:pos="90"/>
        </w:tabs>
        <w:ind w:firstLine="851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F62DA7" w:rsidRDefault="00F62DA7" w:rsidP="00AD5FCA">
      <w:pPr>
        <w:widowControl w:val="0"/>
        <w:tabs>
          <w:tab w:val="left" w:pos="90"/>
        </w:tabs>
        <w:ind w:firstLine="851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1C7CDC" w:rsidRPr="00AD5FCA" w:rsidRDefault="001C7CDC" w:rsidP="00AD5FCA">
      <w:pPr>
        <w:widowControl w:val="0"/>
        <w:tabs>
          <w:tab w:val="left" w:pos="90"/>
        </w:tabs>
        <w:ind w:firstLine="851"/>
        <w:rPr>
          <w:rFonts w:ascii="Times New Roman" w:hAnsi="Times New Roman" w:cs="Times New Roman"/>
          <w:snapToGrid w:val="0"/>
          <w:sz w:val="24"/>
          <w:szCs w:val="24"/>
        </w:rPr>
      </w:pPr>
      <w:r w:rsidRPr="00AD5FCA">
        <w:rPr>
          <w:rFonts w:ascii="Times New Roman" w:hAnsi="Times New Roman" w:cs="Times New Roman"/>
          <w:bCs/>
          <w:snapToGrid w:val="0"/>
          <w:sz w:val="24"/>
          <w:szCs w:val="24"/>
        </w:rPr>
        <w:lastRenderedPageBreak/>
        <w:t>8</w:t>
      </w:r>
      <w:r w:rsidR="00AD5FCA" w:rsidRPr="00AD5FCA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Pr="00AD5FCA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У пацієнта сумний вираз обличчя, уповільнене мислення. Відмічає пригнічений настрій, </w:t>
      </w:r>
      <w:r w:rsidRPr="00AD5FCA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зниження працездатності, апетиту. Переважають думки про власну неповноцінність, </w:t>
      </w:r>
      <w:r w:rsidRPr="00AD5FCA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безнадійність своєї ситуації та песимістичні прогнози на майбутнє. Визначте психічний розлад.  </w:t>
      </w:r>
    </w:p>
    <w:p w:rsidR="001C7CDC" w:rsidRPr="00AD5FCA" w:rsidRDefault="001C7CDC" w:rsidP="00F62DA7">
      <w:pPr>
        <w:widowControl w:val="0"/>
        <w:tabs>
          <w:tab w:val="left" w:pos="90"/>
          <w:tab w:val="left" w:pos="221"/>
        </w:tabs>
        <w:rPr>
          <w:rFonts w:ascii="Times New Roman" w:hAnsi="Times New Roman" w:cs="Times New Roman"/>
          <w:snapToGrid w:val="0"/>
          <w:sz w:val="24"/>
          <w:szCs w:val="24"/>
        </w:rPr>
      </w:pPr>
      <w:r w:rsidRPr="00AD5FCA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A</w:t>
      </w:r>
      <w:r w:rsidRPr="00AD5FCA">
        <w:rPr>
          <w:rFonts w:ascii="Times New Roman" w:hAnsi="Times New Roman" w:cs="Times New Roman"/>
          <w:snapToGrid w:val="0"/>
          <w:sz w:val="24"/>
          <w:szCs w:val="24"/>
        </w:rPr>
        <w:tab/>
        <w:t>Депресія</w:t>
      </w:r>
    </w:p>
    <w:p w:rsidR="001C7CDC" w:rsidRPr="00AD5FCA" w:rsidRDefault="001C7CDC" w:rsidP="00F62DA7">
      <w:pPr>
        <w:widowControl w:val="0"/>
        <w:tabs>
          <w:tab w:val="left" w:pos="90"/>
          <w:tab w:val="left" w:pos="226"/>
        </w:tabs>
        <w:rPr>
          <w:rFonts w:ascii="Times New Roman" w:hAnsi="Times New Roman" w:cs="Times New Roman"/>
          <w:snapToGrid w:val="0"/>
          <w:sz w:val="24"/>
          <w:szCs w:val="24"/>
        </w:rPr>
      </w:pPr>
      <w:r w:rsidRPr="00AD5FCA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B</w:t>
      </w:r>
      <w:r w:rsidRPr="00AD5FCA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Астенія  </w:t>
      </w:r>
    </w:p>
    <w:p w:rsidR="001C7CDC" w:rsidRPr="00AD5FCA" w:rsidRDefault="001C7CDC" w:rsidP="00F62DA7">
      <w:pPr>
        <w:widowControl w:val="0"/>
        <w:tabs>
          <w:tab w:val="left" w:pos="90"/>
          <w:tab w:val="left" w:pos="226"/>
        </w:tabs>
        <w:rPr>
          <w:rFonts w:ascii="Times New Roman" w:hAnsi="Times New Roman" w:cs="Times New Roman"/>
          <w:snapToGrid w:val="0"/>
          <w:sz w:val="24"/>
          <w:szCs w:val="24"/>
        </w:rPr>
      </w:pPr>
      <w:r w:rsidRPr="00AD5FCA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C</w:t>
      </w:r>
      <w:r w:rsidRPr="00AD5FCA">
        <w:rPr>
          <w:rFonts w:ascii="Times New Roman" w:hAnsi="Times New Roman" w:cs="Times New Roman"/>
          <w:snapToGrid w:val="0"/>
          <w:sz w:val="24"/>
          <w:szCs w:val="24"/>
        </w:rPr>
        <w:tab/>
        <w:t>Амнезія</w:t>
      </w:r>
    </w:p>
    <w:p w:rsidR="001C7CDC" w:rsidRPr="00AD5FCA" w:rsidRDefault="001C7CDC" w:rsidP="00F62DA7">
      <w:pPr>
        <w:widowControl w:val="0"/>
        <w:tabs>
          <w:tab w:val="left" w:pos="90"/>
          <w:tab w:val="left" w:pos="241"/>
        </w:tabs>
        <w:rPr>
          <w:rFonts w:ascii="Times New Roman" w:hAnsi="Times New Roman" w:cs="Times New Roman"/>
          <w:snapToGrid w:val="0"/>
          <w:sz w:val="24"/>
          <w:szCs w:val="24"/>
        </w:rPr>
      </w:pPr>
      <w:r w:rsidRPr="00AD5FCA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D</w:t>
      </w:r>
      <w:r w:rsidRPr="00AD5FCA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Дисфорія  </w:t>
      </w:r>
    </w:p>
    <w:p w:rsidR="001C7CDC" w:rsidRPr="00AD5FCA" w:rsidRDefault="001C7CDC" w:rsidP="00F62DA7">
      <w:pPr>
        <w:widowControl w:val="0"/>
        <w:tabs>
          <w:tab w:val="left" w:pos="90"/>
          <w:tab w:val="left" w:pos="226"/>
        </w:tabs>
        <w:rPr>
          <w:rFonts w:ascii="Times New Roman" w:hAnsi="Times New Roman" w:cs="Times New Roman"/>
          <w:snapToGrid w:val="0"/>
          <w:sz w:val="24"/>
          <w:szCs w:val="24"/>
        </w:rPr>
      </w:pPr>
      <w:r w:rsidRPr="00AD5FCA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E</w:t>
      </w:r>
      <w:r w:rsidRPr="00AD5FCA">
        <w:rPr>
          <w:rFonts w:ascii="Times New Roman" w:hAnsi="Times New Roman" w:cs="Times New Roman"/>
          <w:snapToGrid w:val="0"/>
          <w:sz w:val="24"/>
          <w:szCs w:val="24"/>
        </w:rPr>
        <w:tab/>
        <w:t>-</w:t>
      </w:r>
    </w:p>
    <w:p w:rsidR="001C7CDC" w:rsidRPr="00AD5FCA" w:rsidRDefault="00AD5FCA" w:rsidP="00AD5FCA">
      <w:pPr>
        <w:widowControl w:val="0"/>
        <w:tabs>
          <w:tab w:val="left" w:pos="90"/>
        </w:tabs>
        <w:ind w:firstLine="851"/>
        <w:rPr>
          <w:rFonts w:ascii="Times New Roman" w:hAnsi="Times New Roman" w:cs="Times New Roman"/>
          <w:snapToGrid w:val="0"/>
          <w:sz w:val="24"/>
          <w:szCs w:val="24"/>
        </w:rPr>
      </w:pPr>
      <w:r w:rsidRPr="00AD5FCA">
        <w:rPr>
          <w:rFonts w:ascii="Times New Roman" w:hAnsi="Times New Roman" w:cs="Times New Roman"/>
          <w:bCs/>
          <w:snapToGrid w:val="0"/>
          <w:sz w:val="24"/>
          <w:szCs w:val="24"/>
        </w:rPr>
        <w:t>9.</w:t>
      </w:r>
      <w:r w:rsidR="001C7CDC" w:rsidRPr="00AD5FCA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До психоневрологічного диспансеру доставлено хворого з алкогольним делірієм. Який </w:t>
      </w:r>
      <w:r w:rsidR="001C7CDC" w:rsidRPr="00AD5FCA">
        <w:rPr>
          <w:rFonts w:ascii="Times New Roman" w:hAnsi="Times New Roman" w:cs="Times New Roman"/>
          <w:snapToGrid w:val="0"/>
          <w:sz w:val="24"/>
          <w:szCs w:val="24"/>
        </w:rPr>
        <w:tab/>
        <w:t>медсестринський діагноз поставить медсестра?</w:t>
      </w:r>
    </w:p>
    <w:p w:rsidR="001C7CDC" w:rsidRPr="00AD5FCA" w:rsidRDefault="001C7CDC" w:rsidP="00F62DA7">
      <w:pPr>
        <w:widowControl w:val="0"/>
        <w:tabs>
          <w:tab w:val="left" w:pos="90"/>
          <w:tab w:val="left" w:pos="221"/>
        </w:tabs>
        <w:rPr>
          <w:rFonts w:ascii="Times New Roman" w:hAnsi="Times New Roman" w:cs="Times New Roman"/>
          <w:snapToGrid w:val="0"/>
          <w:sz w:val="24"/>
          <w:szCs w:val="24"/>
        </w:rPr>
      </w:pPr>
      <w:r w:rsidRPr="00AD5FCA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A</w:t>
      </w:r>
      <w:r w:rsidRPr="00AD5FCA">
        <w:rPr>
          <w:rFonts w:ascii="Times New Roman" w:hAnsi="Times New Roman" w:cs="Times New Roman"/>
          <w:snapToGrid w:val="0"/>
          <w:sz w:val="24"/>
          <w:szCs w:val="24"/>
        </w:rPr>
        <w:tab/>
        <w:t>Психомоторне збудження</w:t>
      </w:r>
    </w:p>
    <w:p w:rsidR="001C7CDC" w:rsidRPr="00AD5FCA" w:rsidRDefault="001C7CDC" w:rsidP="00F62DA7">
      <w:pPr>
        <w:widowControl w:val="0"/>
        <w:tabs>
          <w:tab w:val="left" w:pos="90"/>
          <w:tab w:val="left" w:pos="226"/>
        </w:tabs>
        <w:rPr>
          <w:rFonts w:ascii="Times New Roman" w:hAnsi="Times New Roman" w:cs="Times New Roman"/>
          <w:snapToGrid w:val="0"/>
          <w:sz w:val="24"/>
          <w:szCs w:val="24"/>
        </w:rPr>
      </w:pPr>
      <w:r w:rsidRPr="00AD5FCA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B</w:t>
      </w:r>
      <w:r w:rsidRPr="00AD5FCA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Відмова від їжі  </w:t>
      </w:r>
    </w:p>
    <w:p w:rsidR="001C7CDC" w:rsidRPr="00AD5FCA" w:rsidRDefault="001C7CDC" w:rsidP="00F62DA7">
      <w:pPr>
        <w:widowControl w:val="0"/>
        <w:tabs>
          <w:tab w:val="left" w:pos="90"/>
          <w:tab w:val="left" w:pos="226"/>
        </w:tabs>
        <w:rPr>
          <w:rFonts w:ascii="Times New Roman" w:hAnsi="Times New Roman" w:cs="Times New Roman"/>
          <w:snapToGrid w:val="0"/>
          <w:sz w:val="24"/>
          <w:szCs w:val="24"/>
        </w:rPr>
      </w:pPr>
      <w:r w:rsidRPr="00AD5FCA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C</w:t>
      </w:r>
      <w:r w:rsidRPr="00AD5FCA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Катотонічний ступор  </w:t>
      </w:r>
    </w:p>
    <w:p w:rsidR="001C7CDC" w:rsidRPr="00AD5FCA" w:rsidRDefault="001C7CDC" w:rsidP="00F62DA7">
      <w:pPr>
        <w:widowControl w:val="0"/>
        <w:tabs>
          <w:tab w:val="left" w:pos="90"/>
          <w:tab w:val="left" w:pos="241"/>
        </w:tabs>
        <w:rPr>
          <w:rFonts w:ascii="Times New Roman" w:hAnsi="Times New Roman" w:cs="Times New Roman"/>
          <w:snapToGrid w:val="0"/>
          <w:sz w:val="24"/>
          <w:szCs w:val="24"/>
        </w:rPr>
      </w:pPr>
      <w:r w:rsidRPr="00AD5FCA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D</w:t>
      </w:r>
      <w:r w:rsidRPr="00AD5FCA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Гостра затримка сечовипускання  </w:t>
      </w:r>
    </w:p>
    <w:p w:rsidR="001C7CDC" w:rsidRPr="00AD5FCA" w:rsidRDefault="001C7CDC" w:rsidP="00F62DA7">
      <w:pPr>
        <w:widowControl w:val="0"/>
        <w:tabs>
          <w:tab w:val="left" w:pos="90"/>
          <w:tab w:val="left" w:pos="226"/>
        </w:tabs>
        <w:rPr>
          <w:rFonts w:ascii="Times New Roman" w:hAnsi="Times New Roman" w:cs="Times New Roman"/>
          <w:snapToGrid w:val="0"/>
          <w:sz w:val="24"/>
          <w:szCs w:val="24"/>
        </w:rPr>
      </w:pPr>
      <w:r w:rsidRPr="00AD5FCA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E</w:t>
      </w:r>
      <w:r w:rsidRPr="00AD5FCA">
        <w:rPr>
          <w:rFonts w:ascii="Times New Roman" w:hAnsi="Times New Roman" w:cs="Times New Roman"/>
          <w:snapToGrid w:val="0"/>
          <w:sz w:val="24"/>
          <w:szCs w:val="24"/>
        </w:rPr>
        <w:tab/>
        <w:t>-</w:t>
      </w:r>
      <w:bookmarkStart w:id="0" w:name="_GoBack"/>
      <w:bookmarkEnd w:id="0"/>
    </w:p>
    <w:p w:rsidR="001C7CDC" w:rsidRDefault="001C7CDC" w:rsidP="001C7CDC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</w:rPr>
      </w:pPr>
    </w:p>
    <w:p w:rsidR="001C7CDC" w:rsidRPr="008B42F2" w:rsidRDefault="001C7CDC" w:rsidP="001C7CDC">
      <w:pPr>
        <w:rPr>
          <w:rFonts w:ascii="Times New Roman" w:hAnsi="Times New Roman" w:cs="Times New Roman"/>
          <w:sz w:val="24"/>
          <w:szCs w:val="24"/>
        </w:rPr>
      </w:pPr>
    </w:p>
    <w:p w:rsidR="00154984" w:rsidRDefault="00154984"/>
    <w:sectPr w:rsidR="001549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C"/>
    <w:rsid w:val="00154984"/>
    <w:rsid w:val="001C7CDC"/>
    <w:rsid w:val="00AD5FCA"/>
    <w:rsid w:val="00B86ACC"/>
    <w:rsid w:val="00F6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3410</Words>
  <Characters>1944</Characters>
  <Application>Microsoft Office Word</Application>
  <DocSecurity>0</DocSecurity>
  <Lines>16</Lines>
  <Paragraphs>10</Paragraphs>
  <ScaleCrop>false</ScaleCrop>
  <Company>Torrents.by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2020-05-06T07:08:00Z</dcterms:created>
  <dcterms:modified xsi:type="dcterms:W3CDTF">2020-05-06T07:14:00Z</dcterms:modified>
</cp:coreProperties>
</file>