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58" w:rsidRPr="00153358" w:rsidRDefault="00153358" w:rsidP="00153358">
      <w:pPr>
        <w:pStyle w:val="a3"/>
        <w:spacing w:before="67"/>
        <w:ind w:left="112"/>
        <w:jc w:val="center"/>
        <w:rPr>
          <w:b/>
          <w:bCs/>
          <w:u w:val="single"/>
        </w:rPr>
      </w:pPr>
      <w:r w:rsidRPr="00153358">
        <w:rPr>
          <w:b/>
          <w:bCs/>
          <w:u w:val="single"/>
        </w:rPr>
        <w:t>Шановні студенти 4 курсу «</w:t>
      </w:r>
      <w:proofErr w:type="spellStart"/>
      <w:r w:rsidRPr="00153358">
        <w:rPr>
          <w:b/>
          <w:bCs/>
          <w:u w:val="single"/>
        </w:rPr>
        <w:t>Лiкувальна</w:t>
      </w:r>
      <w:proofErr w:type="spellEnd"/>
      <w:r w:rsidRPr="00153358">
        <w:rPr>
          <w:b/>
          <w:bCs/>
          <w:u w:val="single"/>
        </w:rPr>
        <w:t xml:space="preserve"> справа»</w:t>
      </w:r>
    </w:p>
    <w:p w:rsidR="001C23B6" w:rsidRDefault="002169F0">
      <w:pPr>
        <w:pStyle w:val="a3"/>
        <w:spacing w:before="247"/>
        <w:ind w:left="976"/>
      </w:pPr>
      <w:r>
        <w:t>Під час карантинних заходів виконайте самостійну роботу з дисципліни</w:t>
      </w:r>
    </w:p>
    <w:p w:rsidR="001C23B6" w:rsidRDefault="002169F0">
      <w:pPr>
        <w:pStyle w:val="a3"/>
        <w:ind w:left="976"/>
      </w:pPr>
      <w:r>
        <w:t>«Невідкладні стани в педіатрії».</w:t>
      </w:r>
    </w:p>
    <w:p w:rsidR="00C8106D" w:rsidRDefault="002169F0" w:rsidP="00C8106D">
      <w:pPr>
        <w:pStyle w:val="a3"/>
        <w:spacing w:before="252" w:line="235" w:lineRule="auto"/>
        <w:ind w:left="976"/>
      </w:pPr>
      <w:r>
        <w:t>Розв’язуйте тестові завдання з  дисципліни «Невідкладні стани в педіатрії» і працюйте з буклетами тестових завдань</w:t>
      </w:r>
    </w:p>
    <w:p w:rsidR="00C8106D" w:rsidRDefault="00C8106D" w:rsidP="00C8106D">
      <w:pPr>
        <w:pStyle w:val="a3"/>
        <w:tabs>
          <w:tab w:val="left" w:pos="2056"/>
        </w:tabs>
        <w:ind w:left="0"/>
      </w:pPr>
      <w:r>
        <w:t xml:space="preserve">              Вивчити тести 2015, 2016, 2017 рр., буклети 2018, 2019</w:t>
      </w:r>
      <w:r>
        <w:rPr>
          <w:spacing w:val="-12"/>
        </w:rPr>
        <w:t xml:space="preserve"> </w:t>
      </w:r>
      <w:r>
        <w:t>рр.</w:t>
      </w:r>
    </w:p>
    <w:p w:rsidR="001C23B6" w:rsidRDefault="001C23B6">
      <w:pPr>
        <w:pStyle w:val="a3"/>
        <w:spacing w:before="11"/>
        <w:ind w:left="0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845"/>
        <w:gridCol w:w="1006"/>
        <w:gridCol w:w="3817"/>
        <w:gridCol w:w="3401"/>
        <w:gridCol w:w="849"/>
      </w:tblGrid>
      <w:tr w:rsidR="001C23B6">
        <w:trPr>
          <w:trHeight w:val="373"/>
        </w:trPr>
        <w:tc>
          <w:tcPr>
            <w:tcW w:w="716" w:type="dxa"/>
            <w:vMerge w:val="restart"/>
          </w:tcPr>
          <w:p w:rsidR="001C23B6" w:rsidRDefault="002169F0">
            <w:pPr>
              <w:pStyle w:val="TableParagraph"/>
              <w:spacing w:line="247" w:lineRule="exact"/>
              <w:ind w:left="110"/>
            </w:pPr>
            <w:r>
              <w:t>№</w:t>
            </w:r>
          </w:p>
          <w:p w:rsidR="001C23B6" w:rsidRDefault="002169F0">
            <w:pPr>
              <w:pStyle w:val="TableParagraph"/>
              <w:spacing w:before="66"/>
              <w:ind w:left="182"/>
            </w:pPr>
            <w:proofErr w:type="spellStart"/>
            <w:r>
              <w:t>п.\п</w:t>
            </w:r>
            <w:proofErr w:type="spellEnd"/>
          </w:p>
        </w:tc>
        <w:tc>
          <w:tcPr>
            <w:tcW w:w="845" w:type="dxa"/>
            <w:vMerge w:val="restart"/>
          </w:tcPr>
          <w:p w:rsidR="001C23B6" w:rsidRDefault="002169F0">
            <w:pPr>
              <w:pStyle w:val="TableParagraph"/>
              <w:spacing w:line="247" w:lineRule="exact"/>
              <w:ind w:left="201"/>
            </w:pPr>
            <w:r>
              <w:t>Дата</w:t>
            </w:r>
          </w:p>
        </w:tc>
        <w:tc>
          <w:tcPr>
            <w:tcW w:w="1006" w:type="dxa"/>
          </w:tcPr>
          <w:p w:rsidR="001C23B6" w:rsidRDefault="002169F0">
            <w:pPr>
              <w:pStyle w:val="TableParagraph"/>
              <w:spacing w:line="178" w:lineRule="exact"/>
              <w:ind w:left="181"/>
              <w:rPr>
                <w:sz w:val="16"/>
              </w:rPr>
            </w:pPr>
            <w:r>
              <w:rPr>
                <w:sz w:val="16"/>
              </w:rPr>
              <w:t>Кількість</w:t>
            </w:r>
          </w:p>
          <w:p w:rsidR="001C23B6" w:rsidRDefault="002169F0">
            <w:pPr>
              <w:pStyle w:val="TableParagraph"/>
              <w:spacing w:before="1" w:line="175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навчальних</w:t>
            </w:r>
          </w:p>
        </w:tc>
        <w:tc>
          <w:tcPr>
            <w:tcW w:w="8067" w:type="dxa"/>
            <w:gridSpan w:val="3"/>
          </w:tcPr>
          <w:p w:rsidR="001C23B6" w:rsidRDefault="002169F0">
            <w:pPr>
              <w:pStyle w:val="TableParagraph"/>
              <w:spacing w:before="61"/>
              <w:ind w:left="2857" w:right="2845"/>
              <w:jc w:val="center"/>
            </w:pPr>
            <w:r>
              <w:t>Стислий зміст матеріалу</w:t>
            </w:r>
          </w:p>
        </w:tc>
      </w:tr>
      <w:tr w:rsidR="001C23B6">
        <w:trPr>
          <w:trHeight w:val="647"/>
        </w:trPr>
        <w:tc>
          <w:tcPr>
            <w:tcW w:w="716" w:type="dxa"/>
            <w:vMerge/>
            <w:tcBorders>
              <w:top w:val="nil"/>
            </w:tcBorders>
          </w:tcPr>
          <w:p w:rsidR="001C23B6" w:rsidRDefault="001C23B6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1C23B6" w:rsidRDefault="001C23B6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 w:rsidR="001C23B6" w:rsidRDefault="002169F0">
            <w:pPr>
              <w:pStyle w:val="TableParagraph"/>
              <w:spacing w:before="117"/>
              <w:ind w:left="178" w:right="168"/>
              <w:jc w:val="center"/>
              <w:rPr>
                <w:sz w:val="16"/>
              </w:rPr>
            </w:pPr>
            <w:r>
              <w:rPr>
                <w:sz w:val="16"/>
              </w:rPr>
              <w:t>годин</w:t>
            </w:r>
          </w:p>
        </w:tc>
        <w:tc>
          <w:tcPr>
            <w:tcW w:w="3817" w:type="dxa"/>
          </w:tcPr>
          <w:p w:rsidR="001C23B6" w:rsidRDefault="002169F0">
            <w:pPr>
              <w:pStyle w:val="TableParagraph"/>
              <w:spacing w:before="61"/>
              <w:ind w:left="820"/>
            </w:pPr>
            <w:r>
              <w:t>Що вивчалося на уроці</w:t>
            </w:r>
          </w:p>
        </w:tc>
        <w:tc>
          <w:tcPr>
            <w:tcW w:w="3401" w:type="dxa"/>
          </w:tcPr>
          <w:p w:rsidR="001C23B6" w:rsidRDefault="002169F0">
            <w:pPr>
              <w:pStyle w:val="TableParagraph"/>
              <w:spacing w:before="61"/>
              <w:ind w:left="822"/>
            </w:pPr>
            <w:r>
              <w:t>Що задано додому</w:t>
            </w:r>
          </w:p>
        </w:tc>
        <w:tc>
          <w:tcPr>
            <w:tcW w:w="849" w:type="dxa"/>
          </w:tcPr>
          <w:p w:rsidR="001C23B6" w:rsidRDefault="002169F0">
            <w:pPr>
              <w:pStyle w:val="TableParagraph"/>
              <w:spacing w:before="10" w:line="320" w:lineRule="exact"/>
              <w:ind w:left="246" w:right="152" w:hanging="63"/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 xml:space="preserve">Підпис </w:t>
            </w:r>
            <w:proofErr w:type="spellStart"/>
            <w:r>
              <w:rPr>
                <w:sz w:val="16"/>
              </w:rPr>
              <w:t>викл</w:t>
            </w:r>
            <w:proofErr w:type="spellEnd"/>
            <w:r>
              <w:rPr>
                <w:rFonts w:ascii="Calibri" w:hAnsi="Calibri"/>
                <w:sz w:val="16"/>
              </w:rPr>
              <w:t>.</w:t>
            </w:r>
          </w:p>
        </w:tc>
      </w:tr>
      <w:tr w:rsidR="001C23B6">
        <w:trPr>
          <w:trHeight w:val="1270"/>
        </w:trPr>
        <w:tc>
          <w:tcPr>
            <w:tcW w:w="716" w:type="dxa"/>
            <w:tcBorders>
              <w:bottom w:val="nil"/>
            </w:tcBorders>
          </w:tcPr>
          <w:p w:rsidR="001C23B6" w:rsidRDefault="002169F0">
            <w:pPr>
              <w:pStyle w:val="TableParagraph"/>
              <w:spacing w:line="318" w:lineRule="exact"/>
              <w:ind w:left="161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845" w:type="dxa"/>
            <w:vMerge w:val="restart"/>
          </w:tcPr>
          <w:p w:rsidR="001C23B6" w:rsidRDefault="001C23B6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  <w:tcBorders>
              <w:bottom w:val="nil"/>
            </w:tcBorders>
          </w:tcPr>
          <w:p w:rsidR="001C23B6" w:rsidRDefault="002169F0">
            <w:pPr>
              <w:pStyle w:val="TableParagraph"/>
              <w:spacing w:line="306" w:lineRule="exact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3817" w:type="dxa"/>
            <w:tcBorders>
              <w:bottom w:val="nil"/>
            </w:tcBorders>
          </w:tcPr>
          <w:p w:rsidR="001C23B6" w:rsidRDefault="002169F0">
            <w:pPr>
              <w:pStyle w:val="TableParagraph"/>
              <w:spacing w:before="33" w:line="276" w:lineRule="auto"/>
              <w:ind w:left="106" w:right="649"/>
              <w:rPr>
                <w:sz w:val="24"/>
              </w:rPr>
            </w:pPr>
            <w:r>
              <w:rPr>
                <w:sz w:val="24"/>
              </w:rPr>
              <w:t xml:space="preserve">Порушення електролітного обміну. Кишковий токсикоз з </w:t>
            </w:r>
            <w:proofErr w:type="spellStart"/>
            <w:r>
              <w:rPr>
                <w:sz w:val="24"/>
              </w:rPr>
              <w:t>ексикозом</w:t>
            </w:r>
            <w:proofErr w:type="spellEnd"/>
          </w:p>
        </w:tc>
        <w:tc>
          <w:tcPr>
            <w:tcW w:w="3401" w:type="dxa"/>
            <w:tcBorders>
              <w:bottom w:val="nil"/>
            </w:tcBorders>
          </w:tcPr>
          <w:p w:rsidR="001C23B6" w:rsidRDefault="002169F0">
            <w:pPr>
              <w:pStyle w:val="TableParagraph"/>
              <w:spacing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Педіатрія з курсом інфекційних хвороб</w:t>
            </w:r>
          </w:p>
          <w:p w:rsidR="001C23B6" w:rsidRDefault="002169F0">
            <w:pPr>
              <w:pStyle w:val="TableParagraph"/>
              <w:spacing w:before="33" w:line="276" w:lineRule="auto"/>
              <w:ind w:left="106" w:right="211"/>
              <w:rPr>
                <w:sz w:val="18"/>
              </w:rPr>
            </w:pPr>
            <w:r>
              <w:rPr>
                <w:sz w:val="18"/>
              </w:rPr>
              <w:t xml:space="preserve">та основами імунопрофілактики: підручник/ С.К.Ткаченко, Р.І. </w:t>
            </w:r>
            <w:proofErr w:type="spellStart"/>
            <w:r>
              <w:rPr>
                <w:sz w:val="18"/>
              </w:rPr>
              <w:t>Поцюрка</w:t>
            </w:r>
            <w:proofErr w:type="spellEnd"/>
            <w:r>
              <w:rPr>
                <w:sz w:val="18"/>
              </w:rPr>
              <w:t>, Л.В.</w:t>
            </w:r>
            <w:proofErr w:type="spellStart"/>
            <w:r>
              <w:rPr>
                <w:sz w:val="18"/>
              </w:rPr>
              <w:t>Беш</w:t>
            </w:r>
            <w:proofErr w:type="spellEnd"/>
            <w:r>
              <w:rPr>
                <w:sz w:val="18"/>
              </w:rPr>
              <w:t xml:space="preserve"> та ін.; - К.: ВСВ «Медицина», 2015.-592с.</w:t>
            </w:r>
          </w:p>
        </w:tc>
        <w:tc>
          <w:tcPr>
            <w:tcW w:w="849" w:type="dxa"/>
            <w:vMerge w:val="restart"/>
          </w:tcPr>
          <w:p w:rsidR="001C23B6" w:rsidRDefault="001C23B6">
            <w:pPr>
              <w:pStyle w:val="TableParagraph"/>
              <w:rPr>
                <w:sz w:val="18"/>
              </w:rPr>
            </w:pPr>
          </w:p>
        </w:tc>
      </w:tr>
      <w:tr w:rsidR="001C23B6">
        <w:trPr>
          <w:trHeight w:val="403"/>
        </w:trPr>
        <w:tc>
          <w:tcPr>
            <w:tcW w:w="716" w:type="dxa"/>
            <w:tcBorders>
              <w:top w:val="nil"/>
              <w:bottom w:val="nil"/>
            </w:tcBorders>
          </w:tcPr>
          <w:p w:rsidR="001C23B6" w:rsidRDefault="001C23B6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1C23B6" w:rsidRDefault="001C23B6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C23B6" w:rsidRDefault="001C23B6">
            <w:pPr>
              <w:pStyle w:val="TableParagraph"/>
              <w:rPr>
                <w:sz w:val="18"/>
              </w:rPr>
            </w:pPr>
          </w:p>
        </w:tc>
        <w:tc>
          <w:tcPr>
            <w:tcW w:w="3817" w:type="dxa"/>
            <w:tcBorders>
              <w:top w:val="nil"/>
              <w:bottom w:val="nil"/>
            </w:tcBorders>
          </w:tcPr>
          <w:p w:rsidR="001C23B6" w:rsidRDefault="001C23B6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1C23B6" w:rsidRDefault="002169F0">
            <w:pPr>
              <w:pStyle w:val="TableParagraph"/>
              <w:spacing w:before="100"/>
              <w:ind w:left="106"/>
              <w:rPr>
                <w:sz w:val="16"/>
              </w:rPr>
            </w:pPr>
            <w:r>
              <w:rPr>
                <w:sz w:val="16"/>
              </w:rPr>
              <w:t>с. 234-236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1C23B6" w:rsidRDefault="001C23B6">
            <w:pPr>
              <w:rPr>
                <w:sz w:val="2"/>
                <w:szCs w:val="2"/>
              </w:rPr>
            </w:pPr>
          </w:p>
        </w:tc>
      </w:tr>
      <w:tr w:rsidR="001C23B6">
        <w:trPr>
          <w:trHeight w:val="293"/>
        </w:trPr>
        <w:tc>
          <w:tcPr>
            <w:tcW w:w="716" w:type="dxa"/>
            <w:tcBorders>
              <w:top w:val="nil"/>
            </w:tcBorders>
          </w:tcPr>
          <w:p w:rsidR="001C23B6" w:rsidRDefault="001C23B6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1C23B6" w:rsidRDefault="001C23B6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</w:tcBorders>
          </w:tcPr>
          <w:p w:rsidR="001C23B6" w:rsidRDefault="001C23B6">
            <w:pPr>
              <w:pStyle w:val="TableParagraph"/>
              <w:rPr>
                <w:sz w:val="18"/>
              </w:rPr>
            </w:pPr>
          </w:p>
        </w:tc>
        <w:tc>
          <w:tcPr>
            <w:tcW w:w="3817" w:type="dxa"/>
            <w:tcBorders>
              <w:top w:val="nil"/>
            </w:tcBorders>
          </w:tcPr>
          <w:p w:rsidR="001C23B6" w:rsidRDefault="001C23B6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1C23B6" w:rsidRDefault="002169F0">
            <w:pPr>
              <w:pStyle w:val="TableParagraph"/>
              <w:spacing w:before="95" w:line="179" w:lineRule="exact"/>
              <w:ind w:left="106"/>
              <w:rPr>
                <w:sz w:val="16"/>
              </w:rPr>
            </w:pPr>
            <w:r>
              <w:rPr>
                <w:sz w:val="16"/>
              </w:rPr>
              <w:t>Мережа Internet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1C23B6" w:rsidRDefault="001C23B6">
            <w:pPr>
              <w:rPr>
                <w:sz w:val="2"/>
                <w:szCs w:val="2"/>
              </w:rPr>
            </w:pPr>
          </w:p>
        </w:tc>
      </w:tr>
      <w:tr w:rsidR="001C23B6">
        <w:trPr>
          <w:trHeight w:val="1984"/>
        </w:trPr>
        <w:tc>
          <w:tcPr>
            <w:tcW w:w="716" w:type="dxa"/>
          </w:tcPr>
          <w:p w:rsidR="001C23B6" w:rsidRDefault="001C23B6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</w:tcPr>
          <w:p w:rsidR="001C23B6" w:rsidRDefault="002169F0">
            <w:pPr>
              <w:pStyle w:val="TableParagraph"/>
              <w:spacing w:line="318" w:lineRule="exact"/>
              <w:ind w:left="174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w w:val="105"/>
                <w:sz w:val="28"/>
              </w:rPr>
              <w:t>С.р</w:t>
            </w:r>
            <w:proofErr w:type="spellEnd"/>
            <w:r>
              <w:rPr>
                <w:b/>
                <w:i/>
                <w:w w:val="105"/>
                <w:sz w:val="28"/>
              </w:rPr>
              <w:t>.</w:t>
            </w:r>
          </w:p>
        </w:tc>
        <w:tc>
          <w:tcPr>
            <w:tcW w:w="1006" w:type="dxa"/>
          </w:tcPr>
          <w:p w:rsidR="001C23B6" w:rsidRDefault="002169F0">
            <w:pPr>
              <w:pStyle w:val="TableParagraph"/>
              <w:spacing w:line="306" w:lineRule="exact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3817" w:type="dxa"/>
          </w:tcPr>
          <w:p w:rsidR="001C23B6" w:rsidRDefault="002169F0">
            <w:pPr>
              <w:pStyle w:val="TableParagraph"/>
              <w:spacing w:before="33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Ротавірусна</w:t>
            </w:r>
            <w:proofErr w:type="spellEnd"/>
            <w:r>
              <w:rPr>
                <w:sz w:val="24"/>
              </w:rPr>
              <w:t xml:space="preserve"> інфекція у дітей.</w:t>
            </w:r>
          </w:p>
        </w:tc>
        <w:tc>
          <w:tcPr>
            <w:tcW w:w="3401" w:type="dxa"/>
          </w:tcPr>
          <w:p w:rsidR="001C23B6" w:rsidRDefault="002169F0">
            <w:pPr>
              <w:pStyle w:val="TableParagraph"/>
              <w:spacing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Педіатрія з курсом інфекційних хвороб</w:t>
            </w:r>
          </w:p>
          <w:p w:rsidR="001C23B6" w:rsidRDefault="002169F0">
            <w:pPr>
              <w:pStyle w:val="TableParagraph"/>
              <w:spacing w:before="30" w:line="276" w:lineRule="auto"/>
              <w:ind w:left="106" w:right="211"/>
              <w:rPr>
                <w:sz w:val="18"/>
              </w:rPr>
            </w:pPr>
            <w:r>
              <w:rPr>
                <w:sz w:val="18"/>
              </w:rPr>
              <w:t xml:space="preserve">та основами імунопрофілактики: підручник/ С.К.Ткаченко, Р.І. </w:t>
            </w:r>
            <w:proofErr w:type="spellStart"/>
            <w:r>
              <w:rPr>
                <w:sz w:val="18"/>
              </w:rPr>
              <w:t>Поцюрка</w:t>
            </w:r>
            <w:proofErr w:type="spellEnd"/>
            <w:r>
              <w:rPr>
                <w:sz w:val="18"/>
              </w:rPr>
              <w:t>, Л.В.</w:t>
            </w:r>
            <w:proofErr w:type="spellStart"/>
            <w:r>
              <w:rPr>
                <w:sz w:val="18"/>
              </w:rPr>
              <w:t>Беш</w:t>
            </w:r>
            <w:proofErr w:type="spellEnd"/>
            <w:r>
              <w:rPr>
                <w:sz w:val="18"/>
              </w:rPr>
              <w:t xml:space="preserve"> та ін.; - К.: ВСВ «Медицина», 2015.-592с.</w:t>
            </w:r>
          </w:p>
          <w:p w:rsidR="001C23B6" w:rsidRDefault="001C23B6">
            <w:pPr>
              <w:pStyle w:val="TableParagraph"/>
              <w:spacing w:before="6"/>
              <w:rPr>
                <w:sz w:val="17"/>
              </w:rPr>
            </w:pPr>
          </w:p>
          <w:p w:rsidR="001C23B6" w:rsidRDefault="002169F0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с. 441-443</w:t>
            </w:r>
          </w:p>
          <w:p w:rsidR="001C23B6" w:rsidRDefault="001C23B6">
            <w:pPr>
              <w:pStyle w:val="TableParagraph"/>
              <w:spacing w:before="7"/>
              <w:rPr>
                <w:sz w:val="19"/>
              </w:rPr>
            </w:pPr>
          </w:p>
          <w:p w:rsidR="001C23B6" w:rsidRDefault="002169F0">
            <w:pPr>
              <w:pStyle w:val="TableParagraph"/>
              <w:spacing w:before="1"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Мережа Internet</w:t>
            </w:r>
          </w:p>
        </w:tc>
        <w:tc>
          <w:tcPr>
            <w:tcW w:w="849" w:type="dxa"/>
          </w:tcPr>
          <w:p w:rsidR="001C23B6" w:rsidRDefault="001C23B6">
            <w:pPr>
              <w:pStyle w:val="TableParagraph"/>
              <w:rPr>
                <w:sz w:val="18"/>
              </w:rPr>
            </w:pPr>
          </w:p>
        </w:tc>
      </w:tr>
      <w:tr w:rsidR="001C23B6">
        <w:trPr>
          <w:trHeight w:val="2916"/>
        </w:trPr>
        <w:tc>
          <w:tcPr>
            <w:tcW w:w="716" w:type="dxa"/>
          </w:tcPr>
          <w:p w:rsidR="001C23B6" w:rsidRDefault="002169F0">
            <w:pPr>
              <w:pStyle w:val="TableParagraph"/>
              <w:spacing w:line="320" w:lineRule="exact"/>
              <w:ind w:left="161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845" w:type="dxa"/>
          </w:tcPr>
          <w:p w:rsidR="001C23B6" w:rsidRDefault="001C23B6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:rsidR="001C23B6" w:rsidRDefault="002169F0">
            <w:pPr>
              <w:pStyle w:val="TableParagraph"/>
              <w:spacing w:line="308" w:lineRule="exact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3817" w:type="dxa"/>
          </w:tcPr>
          <w:p w:rsidR="001C23B6" w:rsidRDefault="002169F0">
            <w:pPr>
              <w:pStyle w:val="TableParagraph"/>
              <w:spacing w:line="480" w:lineRule="auto"/>
              <w:ind w:left="106" w:right="631"/>
              <w:rPr>
                <w:sz w:val="24"/>
              </w:rPr>
            </w:pPr>
            <w:proofErr w:type="spellStart"/>
            <w:r>
              <w:rPr>
                <w:sz w:val="24"/>
              </w:rPr>
              <w:t>Геморагічний</w:t>
            </w:r>
            <w:proofErr w:type="spellEnd"/>
            <w:r>
              <w:rPr>
                <w:sz w:val="24"/>
              </w:rPr>
              <w:t xml:space="preserve"> синдром Гостра ниркова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недостатність</w:t>
            </w:r>
          </w:p>
        </w:tc>
        <w:tc>
          <w:tcPr>
            <w:tcW w:w="3401" w:type="dxa"/>
          </w:tcPr>
          <w:p w:rsidR="001C23B6" w:rsidRDefault="002169F0">
            <w:pPr>
              <w:pStyle w:val="TableParagraph"/>
              <w:spacing w:line="276" w:lineRule="auto"/>
              <w:ind w:left="106" w:right="153"/>
            </w:pPr>
            <w:r>
              <w:t xml:space="preserve">Р.І. </w:t>
            </w:r>
            <w:proofErr w:type="spellStart"/>
            <w:r>
              <w:t>Поцюрка</w:t>
            </w:r>
            <w:proofErr w:type="spellEnd"/>
            <w:r>
              <w:t xml:space="preserve"> «Невідкладні стани в педіатрії» Медицина. 2010.</w:t>
            </w:r>
          </w:p>
          <w:p w:rsidR="001C23B6" w:rsidRDefault="002169F0">
            <w:pPr>
              <w:pStyle w:val="TableParagraph"/>
              <w:spacing w:before="187"/>
              <w:ind w:left="106"/>
              <w:rPr>
                <w:sz w:val="20"/>
              </w:rPr>
            </w:pPr>
            <w:r>
              <w:rPr>
                <w:sz w:val="20"/>
              </w:rPr>
              <w:t>с. 79-93</w:t>
            </w:r>
          </w:p>
          <w:p w:rsidR="001C23B6" w:rsidRDefault="001C23B6">
            <w:pPr>
              <w:pStyle w:val="TableParagraph"/>
              <w:spacing w:before="7"/>
              <w:rPr>
                <w:sz w:val="20"/>
              </w:rPr>
            </w:pPr>
          </w:p>
          <w:p w:rsidR="001C23B6" w:rsidRDefault="002169F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Наказ МОЗ України № 437 від 31.08.2004р.</w:t>
            </w:r>
          </w:p>
          <w:p w:rsidR="001C23B6" w:rsidRDefault="002169F0">
            <w:pPr>
              <w:pStyle w:val="TableParagraph"/>
              <w:spacing w:before="28"/>
              <w:ind w:left="106"/>
              <w:rPr>
                <w:sz w:val="16"/>
              </w:rPr>
            </w:pPr>
            <w:r>
              <w:rPr>
                <w:sz w:val="16"/>
              </w:rPr>
              <w:t>«Про затвердження клінічних Протоколів</w:t>
            </w:r>
          </w:p>
          <w:p w:rsidR="001C23B6" w:rsidRDefault="002169F0">
            <w:pPr>
              <w:pStyle w:val="TableParagraph"/>
              <w:spacing w:before="27" w:line="276" w:lineRule="auto"/>
              <w:ind w:left="106" w:right="91"/>
              <w:rPr>
                <w:sz w:val="16"/>
              </w:rPr>
            </w:pPr>
            <w:r>
              <w:rPr>
                <w:sz w:val="16"/>
              </w:rPr>
              <w:t>надання медичної допомоги при невідкладних станах у дітей на шпитальному і до шпитальному етапах».</w:t>
            </w:r>
          </w:p>
          <w:p w:rsidR="001C23B6" w:rsidRDefault="001C23B6">
            <w:pPr>
              <w:pStyle w:val="TableParagraph"/>
              <w:spacing w:before="5"/>
              <w:rPr>
                <w:sz w:val="17"/>
              </w:rPr>
            </w:pPr>
          </w:p>
          <w:p w:rsidR="001C23B6" w:rsidRDefault="002169F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Мережа Internet</w:t>
            </w:r>
          </w:p>
        </w:tc>
        <w:tc>
          <w:tcPr>
            <w:tcW w:w="849" w:type="dxa"/>
          </w:tcPr>
          <w:p w:rsidR="001C23B6" w:rsidRDefault="001C23B6">
            <w:pPr>
              <w:pStyle w:val="TableParagraph"/>
              <w:rPr>
                <w:sz w:val="18"/>
              </w:rPr>
            </w:pPr>
          </w:p>
        </w:tc>
      </w:tr>
      <w:tr w:rsidR="001C23B6">
        <w:trPr>
          <w:trHeight w:val="986"/>
        </w:trPr>
        <w:tc>
          <w:tcPr>
            <w:tcW w:w="716" w:type="dxa"/>
            <w:vMerge w:val="restart"/>
          </w:tcPr>
          <w:p w:rsidR="001C23B6" w:rsidRDefault="001C23B6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1C23B6" w:rsidRDefault="002169F0">
            <w:pPr>
              <w:pStyle w:val="TableParagraph"/>
              <w:spacing w:line="320" w:lineRule="exact"/>
              <w:ind w:left="174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w w:val="105"/>
                <w:sz w:val="28"/>
              </w:rPr>
              <w:t>С.р</w:t>
            </w:r>
            <w:proofErr w:type="spellEnd"/>
            <w:r>
              <w:rPr>
                <w:b/>
                <w:i/>
                <w:w w:val="105"/>
                <w:sz w:val="28"/>
              </w:rPr>
              <w:t>.</w:t>
            </w:r>
          </w:p>
        </w:tc>
        <w:tc>
          <w:tcPr>
            <w:tcW w:w="1006" w:type="dxa"/>
            <w:tcBorders>
              <w:bottom w:val="nil"/>
            </w:tcBorders>
          </w:tcPr>
          <w:p w:rsidR="001C23B6" w:rsidRDefault="002169F0">
            <w:pPr>
              <w:pStyle w:val="TableParagraph"/>
              <w:spacing w:line="308" w:lineRule="exact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3817" w:type="dxa"/>
            <w:tcBorders>
              <w:bottom w:val="nil"/>
            </w:tcBorders>
          </w:tcPr>
          <w:p w:rsidR="001C23B6" w:rsidRDefault="002169F0">
            <w:pPr>
              <w:pStyle w:val="TableParagraph"/>
              <w:tabs>
                <w:tab w:val="left" w:pos="2090"/>
              </w:tabs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Синдром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дисемінованого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внутрішньосудинного</w:t>
            </w:r>
            <w:proofErr w:type="spellEnd"/>
            <w:r>
              <w:rPr>
                <w:sz w:val="24"/>
              </w:rPr>
              <w:t xml:space="preserve"> згортання крові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ДВЗ-синдром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3401" w:type="dxa"/>
            <w:tcBorders>
              <w:bottom w:val="nil"/>
            </w:tcBorders>
          </w:tcPr>
          <w:p w:rsidR="001C23B6" w:rsidRDefault="002169F0">
            <w:pPr>
              <w:pStyle w:val="TableParagraph"/>
              <w:spacing w:line="276" w:lineRule="auto"/>
              <w:ind w:left="106" w:right="153"/>
            </w:pPr>
            <w:r>
              <w:t xml:space="preserve">Р.І. </w:t>
            </w:r>
            <w:proofErr w:type="spellStart"/>
            <w:r>
              <w:t>Поцюрка</w:t>
            </w:r>
            <w:proofErr w:type="spellEnd"/>
            <w:r>
              <w:t xml:space="preserve"> «Невідкладні стани в педіатрії» Медицина. 2010.</w:t>
            </w:r>
          </w:p>
          <w:p w:rsidR="001C23B6" w:rsidRDefault="002169F0">
            <w:pPr>
              <w:pStyle w:val="TableParagraph"/>
              <w:spacing w:line="252" w:lineRule="exact"/>
              <w:ind w:left="106"/>
              <w:rPr>
                <w:sz w:val="20"/>
              </w:rPr>
            </w:pPr>
            <w:r>
              <w:t>с.</w:t>
            </w:r>
            <w:r>
              <w:rPr>
                <w:sz w:val="20"/>
              </w:rPr>
              <w:t>104-105</w:t>
            </w:r>
          </w:p>
        </w:tc>
        <w:tc>
          <w:tcPr>
            <w:tcW w:w="849" w:type="dxa"/>
            <w:vMerge w:val="restart"/>
          </w:tcPr>
          <w:p w:rsidR="001C23B6" w:rsidRDefault="001C23B6">
            <w:pPr>
              <w:pStyle w:val="TableParagraph"/>
              <w:rPr>
                <w:sz w:val="18"/>
              </w:rPr>
            </w:pPr>
          </w:p>
        </w:tc>
      </w:tr>
      <w:tr w:rsidR="001C23B6">
        <w:trPr>
          <w:trHeight w:val="674"/>
        </w:trPr>
        <w:tc>
          <w:tcPr>
            <w:tcW w:w="716" w:type="dxa"/>
            <w:vMerge/>
            <w:tcBorders>
              <w:top w:val="nil"/>
            </w:tcBorders>
          </w:tcPr>
          <w:p w:rsidR="001C23B6" w:rsidRDefault="001C23B6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1C23B6" w:rsidRDefault="001C23B6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  <w:tcBorders>
              <w:top w:val="nil"/>
            </w:tcBorders>
          </w:tcPr>
          <w:p w:rsidR="001C23B6" w:rsidRDefault="001C23B6">
            <w:pPr>
              <w:pStyle w:val="TableParagraph"/>
              <w:rPr>
                <w:sz w:val="18"/>
              </w:rPr>
            </w:pPr>
          </w:p>
        </w:tc>
        <w:tc>
          <w:tcPr>
            <w:tcW w:w="3817" w:type="dxa"/>
            <w:tcBorders>
              <w:top w:val="nil"/>
            </w:tcBorders>
          </w:tcPr>
          <w:p w:rsidR="001C23B6" w:rsidRDefault="002169F0">
            <w:pPr>
              <w:pStyle w:val="TableParagraph"/>
              <w:spacing w:before="144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Гемолітико-уремічний</w:t>
            </w:r>
            <w:proofErr w:type="spellEnd"/>
            <w:r>
              <w:rPr>
                <w:sz w:val="24"/>
              </w:rPr>
              <w:t xml:space="preserve"> синдром</w:t>
            </w:r>
          </w:p>
        </w:tc>
        <w:tc>
          <w:tcPr>
            <w:tcW w:w="3401" w:type="dxa"/>
            <w:tcBorders>
              <w:top w:val="nil"/>
            </w:tcBorders>
          </w:tcPr>
          <w:p w:rsidR="001C23B6" w:rsidRDefault="002169F0"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Мережа Internet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1C23B6" w:rsidRDefault="001C23B6">
            <w:pPr>
              <w:rPr>
                <w:sz w:val="2"/>
                <w:szCs w:val="2"/>
              </w:rPr>
            </w:pPr>
          </w:p>
        </w:tc>
      </w:tr>
      <w:tr w:rsidR="001C23B6">
        <w:trPr>
          <w:trHeight w:val="2689"/>
        </w:trPr>
        <w:tc>
          <w:tcPr>
            <w:tcW w:w="716" w:type="dxa"/>
          </w:tcPr>
          <w:p w:rsidR="001C23B6" w:rsidRDefault="002169F0">
            <w:pPr>
              <w:pStyle w:val="TableParagraph"/>
              <w:spacing w:line="318" w:lineRule="exact"/>
              <w:ind w:left="164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845" w:type="dxa"/>
          </w:tcPr>
          <w:p w:rsidR="001C23B6" w:rsidRDefault="001C23B6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:rsidR="001C23B6" w:rsidRDefault="002169F0">
            <w:pPr>
              <w:pStyle w:val="TableParagraph"/>
              <w:spacing w:line="306" w:lineRule="exact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3817" w:type="dxa"/>
          </w:tcPr>
          <w:p w:rsidR="001C23B6" w:rsidRDefault="002169F0">
            <w:pPr>
              <w:pStyle w:val="TableParagraph"/>
              <w:spacing w:line="451" w:lineRule="auto"/>
              <w:ind w:left="106" w:right="1127"/>
              <w:rPr>
                <w:sz w:val="24"/>
              </w:rPr>
            </w:pPr>
            <w:proofErr w:type="spellStart"/>
            <w:r>
              <w:rPr>
                <w:sz w:val="24"/>
              </w:rPr>
              <w:t>Гіпертермічний</w:t>
            </w:r>
            <w:proofErr w:type="spellEnd"/>
            <w:r>
              <w:rPr>
                <w:sz w:val="24"/>
              </w:rPr>
              <w:t xml:space="preserve"> синдром Судомний синдром</w:t>
            </w:r>
          </w:p>
        </w:tc>
        <w:tc>
          <w:tcPr>
            <w:tcW w:w="3401" w:type="dxa"/>
          </w:tcPr>
          <w:p w:rsidR="001C23B6" w:rsidRDefault="002169F0">
            <w:pPr>
              <w:pStyle w:val="TableParagraph"/>
              <w:spacing w:line="238" w:lineRule="exact"/>
              <w:ind w:left="147"/>
            </w:pPr>
            <w:r>
              <w:t xml:space="preserve">Р.І. </w:t>
            </w:r>
            <w:proofErr w:type="spellStart"/>
            <w:r>
              <w:t>Поцюрка</w:t>
            </w:r>
            <w:proofErr w:type="spellEnd"/>
            <w:r>
              <w:t xml:space="preserve"> «Невідкладні стани</w:t>
            </w:r>
          </w:p>
          <w:p w:rsidR="001C23B6" w:rsidRDefault="002169F0">
            <w:pPr>
              <w:pStyle w:val="TableParagraph"/>
              <w:spacing w:before="40"/>
              <w:ind w:left="106"/>
            </w:pPr>
            <w:r>
              <w:t>в педіатрії» Медицина. 2010</w:t>
            </w:r>
          </w:p>
          <w:p w:rsidR="001C23B6" w:rsidRDefault="001C23B6">
            <w:pPr>
              <w:pStyle w:val="TableParagraph"/>
              <w:spacing w:before="8"/>
              <w:rPr>
                <w:sz w:val="20"/>
              </w:rPr>
            </w:pPr>
          </w:p>
          <w:p w:rsidR="001C23B6" w:rsidRDefault="002169F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с. 93-104</w:t>
            </w:r>
          </w:p>
          <w:p w:rsidR="001C23B6" w:rsidRDefault="001C23B6">
            <w:pPr>
              <w:pStyle w:val="TableParagraph"/>
              <w:spacing w:before="7"/>
              <w:rPr>
                <w:sz w:val="20"/>
              </w:rPr>
            </w:pPr>
          </w:p>
          <w:p w:rsidR="001C23B6" w:rsidRDefault="002169F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Наказ МОЗ України № 437 від 31.08.2004р.</w:t>
            </w:r>
          </w:p>
          <w:p w:rsidR="001C23B6" w:rsidRDefault="002169F0">
            <w:pPr>
              <w:pStyle w:val="TableParagraph"/>
              <w:spacing w:before="27"/>
              <w:ind w:left="106"/>
              <w:rPr>
                <w:sz w:val="16"/>
              </w:rPr>
            </w:pPr>
            <w:r>
              <w:rPr>
                <w:sz w:val="16"/>
              </w:rPr>
              <w:t>«Про затвердження клінічних Протоколів</w:t>
            </w:r>
          </w:p>
          <w:p w:rsidR="001C23B6" w:rsidRDefault="002169F0">
            <w:pPr>
              <w:pStyle w:val="TableParagraph"/>
              <w:spacing w:before="27" w:line="276" w:lineRule="auto"/>
              <w:ind w:left="106" w:right="91"/>
              <w:rPr>
                <w:sz w:val="16"/>
              </w:rPr>
            </w:pPr>
            <w:r>
              <w:rPr>
                <w:sz w:val="16"/>
              </w:rPr>
              <w:t>надання медичної допомоги при невідкладних станах у дітей на шпитальному і до шпитальному етапах ».</w:t>
            </w:r>
          </w:p>
          <w:p w:rsidR="001C23B6" w:rsidRDefault="001C23B6">
            <w:pPr>
              <w:pStyle w:val="TableParagraph"/>
              <w:spacing w:before="3"/>
              <w:rPr>
                <w:sz w:val="17"/>
              </w:rPr>
            </w:pPr>
          </w:p>
          <w:p w:rsidR="001C23B6" w:rsidRDefault="002169F0">
            <w:pPr>
              <w:pStyle w:val="TableParagraph"/>
              <w:spacing w:line="179" w:lineRule="exact"/>
              <w:ind w:left="106"/>
              <w:rPr>
                <w:sz w:val="16"/>
              </w:rPr>
            </w:pPr>
            <w:r>
              <w:rPr>
                <w:sz w:val="16"/>
              </w:rPr>
              <w:t>Мережа Internet</w:t>
            </w:r>
          </w:p>
        </w:tc>
        <w:tc>
          <w:tcPr>
            <w:tcW w:w="849" w:type="dxa"/>
          </w:tcPr>
          <w:p w:rsidR="001C23B6" w:rsidRDefault="001C23B6">
            <w:pPr>
              <w:pStyle w:val="TableParagraph"/>
              <w:rPr>
                <w:sz w:val="18"/>
              </w:rPr>
            </w:pPr>
          </w:p>
        </w:tc>
      </w:tr>
    </w:tbl>
    <w:p w:rsidR="001C23B6" w:rsidRDefault="001C23B6">
      <w:pPr>
        <w:rPr>
          <w:sz w:val="18"/>
        </w:rPr>
        <w:sectPr w:rsidR="001C23B6">
          <w:pgSz w:w="11910" w:h="16840"/>
          <w:pgMar w:top="840" w:right="580" w:bottom="280" w:left="440" w:header="708" w:footer="70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845"/>
        <w:gridCol w:w="1006"/>
        <w:gridCol w:w="3817"/>
        <w:gridCol w:w="3401"/>
        <w:gridCol w:w="849"/>
      </w:tblGrid>
      <w:tr w:rsidR="001C23B6">
        <w:trPr>
          <w:trHeight w:val="1430"/>
        </w:trPr>
        <w:tc>
          <w:tcPr>
            <w:tcW w:w="716" w:type="dxa"/>
          </w:tcPr>
          <w:p w:rsidR="001C23B6" w:rsidRDefault="001C23B6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1C23B6" w:rsidRDefault="002169F0">
            <w:pPr>
              <w:pStyle w:val="TableParagraph"/>
              <w:spacing w:line="318" w:lineRule="exact"/>
              <w:ind w:left="174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w w:val="105"/>
                <w:sz w:val="28"/>
              </w:rPr>
              <w:t>С.р</w:t>
            </w:r>
            <w:proofErr w:type="spellEnd"/>
            <w:r>
              <w:rPr>
                <w:b/>
                <w:i/>
                <w:w w:val="105"/>
                <w:sz w:val="28"/>
              </w:rPr>
              <w:t>.</w:t>
            </w:r>
          </w:p>
        </w:tc>
        <w:tc>
          <w:tcPr>
            <w:tcW w:w="1006" w:type="dxa"/>
          </w:tcPr>
          <w:p w:rsidR="001C23B6" w:rsidRDefault="002169F0">
            <w:pPr>
              <w:pStyle w:val="TableParagraph"/>
              <w:spacing w:line="306" w:lineRule="exact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3817" w:type="dxa"/>
          </w:tcPr>
          <w:p w:rsidR="001C23B6" w:rsidRDefault="002169F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Нейротоксикоз</w:t>
            </w:r>
            <w:proofErr w:type="spellEnd"/>
            <w:r>
              <w:rPr>
                <w:sz w:val="24"/>
              </w:rPr>
              <w:t>.</w:t>
            </w:r>
          </w:p>
          <w:p w:rsidR="001C23B6" w:rsidRDefault="001C23B6">
            <w:pPr>
              <w:pStyle w:val="TableParagraph"/>
              <w:rPr>
                <w:sz w:val="21"/>
              </w:rPr>
            </w:pPr>
          </w:p>
          <w:p w:rsidR="001C23B6" w:rsidRDefault="002169F0">
            <w:pPr>
              <w:pStyle w:val="TableParagraph"/>
              <w:spacing w:before="1"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Етіологія і патогенез судомного синдрому.</w:t>
            </w:r>
          </w:p>
        </w:tc>
        <w:tc>
          <w:tcPr>
            <w:tcW w:w="3401" w:type="dxa"/>
          </w:tcPr>
          <w:p w:rsidR="001C23B6" w:rsidRDefault="002169F0">
            <w:pPr>
              <w:pStyle w:val="TableParagraph"/>
              <w:spacing w:line="238" w:lineRule="exact"/>
              <w:ind w:left="106"/>
            </w:pPr>
            <w:r>
              <w:t xml:space="preserve">Р.І. </w:t>
            </w:r>
            <w:proofErr w:type="spellStart"/>
            <w:r>
              <w:t>Поцюрка</w:t>
            </w:r>
            <w:proofErr w:type="spellEnd"/>
            <w:r>
              <w:t xml:space="preserve"> «Невідкладні стани</w:t>
            </w:r>
          </w:p>
          <w:p w:rsidR="001C23B6" w:rsidRDefault="002169F0">
            <w:pPr>
              <w:pStyle w:val="TableParagraph"/>
              <w:spacing w:before="40"/>
              <w:ind w:left="106"/>
            </w:pPr>
            <w:r>
              <w:t>в педіатрії» Медицина. 2010</w:t>
            </w:r>
          </w:p>
          <w:p w:rsidR="001C23B6" w:rsidRDefault="001C23B6">
            <w:pPr>
              <w:pStyle w:val="TableParagraph"/>
              <w:spacing w:before="8"/>
              <w:rPr>
                <w:sz w:val="20"/>
              </w:rPr>
            </w:pPr>
          </w:p>
          <w:p w:rsidR="001C23B6" w:rsidRDefault="002169F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с. 97-98</w:t>
            </w:r>
          </w:p>
          <w:p w:rsidR="001C23B6" w:rsidRDefault="001C23B6">
            <w:pPr>
              <w:pStyle w:val="TableParagraph"/>
              <w:spacing w:before="5"/>
              <w:rPr>
                <w:sz w:val="20"/>
              </w:rPr>
            </w:pPr>
          </w:p>
          <w:p w:rsidR="001C23B6" w:rsidRDefault="002169F0">
            <w:pPr>
              <w:pStyle w:val="TableParagraph"/>
              <w:spacing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Мережа Internet</w:t>
            </w:r>
          </w:p>
        </w:tc>
        <w:tc>
          <w:tcPr>
            <w:tcW w:w="849" w:type="dxa"/>
          </w:tcPr>
          <w:p w:rsidR="001C23B6" w:rsidRDefault="001C23B6">
            <w:pPr>
              <w:pStyle w:val="TableParagraph"/>
              <w:rPr>
                <w:sz w:val="20"/>
              </w:rPr>
            </w:pPr>
          </w:p>
        </w:tc>
      </w:tr>
      <w:tr w:rsidR="001C23B6">
        <w:trPr>
          <w:trHeight w:val="1429"/>
        </w:trPr>
        <w:tc>
          <w:tcPr>
            <w:tcW w:w="716" w:type="dxa"/>
          </w:tcPr>
          <w:p w:rsidR="001C23B6" w:rsidRDefault="002169F0">
            <w:pPr>
              <w:pStyle w:val="TableParagraph"/>
              <w:spacing w:line="318" w:lineRule="exact"/>
              <w:ind w:left="164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845" w:type="dxa"/>
          </w:tcPr>
          <w:p w:rsidR="001C23B6" w:rsidRDefault="001C23B6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:rsidR="001C23B6" w:rsidRDefault="002169F0">
            <w:pPr>
              <w:pStyle w:val="TableParagraph"/>
              <w:spacing w:line="306" w:lineRule="exact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3817" w:type="dxa"/>
          </w:tcPr>
          <w:p w:rsidR="001C23B6" w:rsidRDefault="002169F0">
            <w:pPr>
              <w:pStyle w:val="TableParagraph"/>
              <w:spacing w:line="451" w:lineRule="auto"/>
              <w:ind w:left="106" w:right="878"/>
              <w:rPr>
                <w:sz w:val="24"/>
              </w:rPr>
            </w:pPr>
            <w:r>
              <w:rPr>
                <w:sz w:val="24"/>
              </w:rPr>
              <w:t>Інфекційно-токсичний шок Харчові токсикоінфекції</w:t>
            </w:r>
          </w:p>
        </w:tc>
        <w:tc>
          <w:tcPr>
            <w:tcW w:w="3401" w:type="dxa"/>
          </w:tcPr>
          <w:p w:rsidR="001C23B6" w:rsidRDefault="002169F0">
            <w:pPr>
              <w:pStyle w:val="TableParagraph"/>
              <w:spacing w:line="238" w:lineRule="exact"/>
              <w:ind w:left="106"/>
            </w:pPr>
            <w:r>
              <w:t xml:space="preserve">Р.І. </w:t>
            </w:r>
            <w:proofErr w:type="spellStart"/>
            <w:r>
              <w:t>Поцюрка</w:t>
            </w:r>
            <w:proofErr w:type="spellEnd"/>
            <w:r>
              <w:t xml:space="preserve"> «Невідкладні стани</w:t>
            </w:r>
          </w:p>
          <w:p w:rsidR="001C23B6" w:rsidRDefault="002169F0">
            <w:pPr>
              <w:pStyle w:val="TableParagraph"/>
              <w:spacing w:before="40"/>
              <w:ind w:left="106"/>
            </w:pPr>
            <w:r>
              <w:t>в педіатрії» Медицина. 2010.</w:t>
            </w:r>
          </w:p>
          <w:p w:rsidR="001C23B6" w:rsidRDefault="001C23B6">
            <w:pPr>
              <w:pStyle w:val="TableParagraph"/>
              <w:spacing w:before="8"/>
              <w:rPr>
                <w:sz w:val="20"/>
              </w:rPr>
            </w:pPr>
          </w:p>
          <w:p w:rsidR="001C23B6" w:rsidRDefault="002169F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с. 104-116</w:t>
            </w:r>
          </w:p>
          <w:p w:rsidR="001C23B6" w:rsidRDefault="001C23B6">
            <w:pPr>
              <w:pStyle w:val="TableParagraph"/>
              <w:spacing w:before="4"/>
              <w:rPr>
                <w:sz w:val="20"/>
              </w:rPr>
            </w:pPr>
          </w:p>
          <w:p w:rsidR="001C23B6" w:rsidRDefault="002169F0">
            <w:pPr>
              <w:pStyle w:val="TableParagraph"/>
              <w:spacing w:before="1"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Мережа Internet</w:t>
            </w:r>
          </w:p>
        </w:tc>
        <w:tc>
          <w:tcPr>
            <w:tcW w:w="849" w:type="dxa"/>
          </w:tcPr>
          <w:p w:rsidR="001C23B6" w:rsidRDefault="001C23B6">
            <w:pPr>
              <w:pStyle w:val="TableParagraph"/>
              <w:rPr>
                <w:sz w:val="20"/>
              </w:rPr>
            </w:pPr>
          </w:p>
        </w:tc>
      </w:tr>
      <w:tr w:rsidR="001C23B6">
        <w:trPr>
          <w:trHeight w:val="1269"/>
        </w:trPr>
        <w:tc>
          <w:tcPr>
            <w:tcW w:w="716" w:type="dxa"/>
            <w:vMerge w:val="restart"/>
          </w:tcPr>
          <w:p w:rsidR="001C23B6" w:rsidRDefault="001C23B6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1C23B6" w:rsidRDefault="002169F0">
            <w:pPr>
              <w:pStyle w:val="TableParagraph"/>
              <w:spacing w:line="320" w:lineRule="exact"/>
              <w:ind w:left="174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w w:val="105"/>
                <w:sz w:val="28"/>
              </w:rPr>
              <w:t>С.р</w:t>
            </w:r>
            <w:proofErr w:type="spellEnd"/>
            <w:r>
              <w:rPr>
                <w:b/>
                <w:i/>
                <w:w w:val="105"/>
                <w:sz w:val="28"/>
              </w:rPr>
              <w:t>.</w:t>
            </w:r>
          </w:p>
        </w:tc>
        <w:tc>
          <w:tcPr>
            <w:tcW w:w="1006" w:type="dxa"/>
            <w:tcBorders>
              <w:bottom w:val="nil"/>
            </w:tcBorders>
          </w:tcPr>
          <w:p w:rsidR="001C23B6" w:rsidRDefault="002169F0">
            <w:pPr>
              <w:pStyle w:val="TableParagraph"/>
              <w:spacing w:line="308" w:lineRule="exact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3817" w:type="dxa"/>
            <w:tcBorders>
              <w:bottom w:val="nil"/>
            </w:tcBorders>
          </w:tcPr>
          <w:p w:rsidR="001C23B6" w:rsidRDefault="002169F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Менінгококова інфекція у дітей.</w:t>
            </w:r>
          </w:p>
          <w:p w:rsidR="001C23B6" w:rsidRDefault="001C23B6">
            <w:pPr>
              <w:pStyle w:val="TableParagraph"/>
              <w:spacing w:before="10"/>
              <w:rPr>
                <w:sz w:val="20"/>
              </w:rPr>
            </w:pPr>
          </w:p>
          <w:p w:rsidR="001C23B6" w:rsidRDefault="002169F0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Особливості </w:t>
            </w:r>
            <w:proofErr w:type="spellStart"/>
            <w:r>
              <w:rPr>
                <w:sz w:val="24"/>
              </w:rPr>
              <w:t>інфузійної</w:t>
            </w:r>
            <w:proofErr w:type="spellEnd"/>
            <w:r>
              <w:rPr>
                <w:sz w:val="24"/>
              </w:rPr>
              <w:t xml:space="preserve"> терапії у дітей.</w:t>
            </w:r>
          </w:p>
        </w:tc>
        <w:tc>
          <w:tcPr>
            <w:tcW w:w="3401" w:type="dxa"/>
            <w:tcBorders>
              <w:bottom w:val="nil"/>
            </w:tcBorders>
          </w:tcPr>
          <w:p w:rsidR="001C23B6" w:rsidRDefault="002169F0">
            <w:pPr>
              <w:pStyle w:val="TableParagraph"/>
              <w:spacing w:line="196" w:lineRule="exact"/>
              <w:ind w:left="106"/>
              <w:rPr>
                <w:sz w:val="18"/>
              </w:rPr>
            </w:pPr>
            <w:r>
              <w:rPr>
                <w:sz w:val="18"/>
              </w:rPr>
              <w:t>Педіатрія з курсом інфекційних хвороб</w:t>
            </w:r>
          </w:p>
          <w:p w:rsidR="001C23B6" w:rsidRDefault="002169F0">
            <w:pPr>
              <w:pStyle w:val="TableParagraph"/>
              <w:spacing w:before="30" w:line="276" w:lineRule="auto"/>
              <w:ind w:left="106" w:right="211"/>
              <w:rPr>
                <w:sz w:val="18"/>
              </w:rPr>
            </w:pPr>
            <w:r>
              <w:rPr>
                <w:sz w:val="18"/>
              </w:rPr>
              <w:t xml:space="preserve">та основами імунопрофілактики: підручник/ С.К.Ткаченко, Р.І. </w:t>
            </w:r>
            <w:proofErr w:type="spellStart"/>
            <w:r>
              <w:rPr>
                <w:sz w:val="18"/>
              </w:rPr>
              <w:t>Поцюрка</w:t>
            </w:r>
            <w:proofErr w:type="spellEnd"/>
            <w:r>
              <w:rPr>
                <w:sz w:val="18"/>
              </w:rPr>
              <w:t>, Л.В.</w:t>
            </w:r>
            <w:proofErr w:type="spellStart"/>
            <w:r>
              <w:rPr>
                <w:sz w:val="18"/>
              </w:rPr>
              <w:t>Беш</w:t>
            </w:r>
            <w:proofErr w:type="spellEnd"/>
            <w:r>
              <w:rPr>
                <w:sz w:val="18"/>
              </w:rPr>
              <w:t xml:space="preserve"> та ін.; - К.: ВСВ «Медицина», 2015.-592с.</w:t>
            </w:r>
          </w:p>
        </w:tc>
        <w:tc>
          <w:tcPr>
            <w:tcW w:w="849" w:type="dxa"/>
            <w:vMerge w:val="restart"/>
          </w:tcPr>
          <w:p w:rsidR="001C23B6" w:rsidRDefault="001C23B6">
            <w:pPr>
              <w:pStyle w:val="TableParagraph"/>
              <w:rPr>
                <w:sz w:val="20"/>
              </w:rPr>
            </w:pPr>
          </w:p>
        </w:tc>
      </w:tr>
      <w:tr w:rsidR="001C23B6">
        <w:trPr>
          <w:trHeight w:val="403"/>
        </w:trPr>
        <w:tc>
          <w:tcPr>
            <w:tcW w:w="716" w:type="dxa"/>
            <w:vMerge/>
            <w:tcBorders>
              <w:top w:val="nil"/>
            </w:tcBorders>
          </w:tcPr>
          <w:p w:rsidR="001C23B6" w:rsidRDefault="001C23B6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1C23B6" w:rsidRDefault="001C23B6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C23B6" w:rsidRDefault="001C23B6">
            <w:pPr>
              <w:pStyle w:val="TableParagraph"/>
              <w:rPr>
                <w:sz w:val="20"/>
              </w:rPr>
            </w:pPr>
          </w:p>
        </w:tc>
        <w:tc>
          <w:tcPr>
            <w:tcW w:w="3817" w:type="dxa"/>
            <w:tcBorders>
              <w:top w:val="nil"/>
              <w:bottom w:val="nil"/>
            </w:tcBorders>
          </w:tcPr>
          <w:p w:rsidR="001C23B6" w:rsidRDefault="001C23B6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1C23B6" w:rsidRDefault="002169F0">
            <w:pPr>
              <w:pStyle w:val="TableParagraph"/>
              <w:spacing w:before="100"/>
              <w:ind w:left="106"/>
              <w:rPr>
                <w:sz w:val="16"/>
              </w:rPr>
            </w:pPr>
            <w:r>
              <w:rPr>
                <w:sz w:val="16"/>
              </w:rPr>
              <w:t>с. 425-428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1C23B6" w:rsidRDefault="001C23B6">
            <w:pPr>
              <w:rPr>
                <w:sz w:val="2"/>
                <w:szCs w:val="2"/>
              </w:rPr>
            </w:pPr>
          </w:p>
        </w:tc>
      </w:tr>
      <w:tr w:rsidR="001C23B6">
        <w:trPr>
          <w:trHeight w:val="294"/>
        </w:trPr>
        <w:tc>
          <w:tcPr>
            <w:tcW w:w="716" w:type="dxa"/>
            <w:vMerge/>
            <w:tcBorders>
              <w:top w:val="nil"/>
            </w:tcBorders>
          </w:tcPr>
          <w:p w:rsidR="001C23B6" w:rsidRDefault="001C23B6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1C23B6" w:rsidRDefault="001C23B6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tcBorders>
              <w:top w:val="nil"/>
            </w:tcBorders>
          </w:tcPr>
          <w:p w:rsidR="001C23B6" w:rsidRDefault="001C23B6">
            <w:pPr>
              <w:pStyle w:val="TableParagraph"/>
              <w:rPr>
                <w:sz w:val="20"/>
              </w:rPr>
            </w:pPr>
          </w:p>
        </w:tc>
        <w:tc>
          <w:tcPr>
            <w:tcW w:w="3817" w:type="dxa"/>
            <w:tcBorders>
              <w:top w:val="nil"/>
            </w:tcBorders>
          </w:tcPr>
          <w:p w:rsidR="001C23B6" w:rsidRDefault="001C23B6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1C23B6" w:rsidRDefault="002169F0">
            <w:pPr>
              <w:pStyle w:val="TableParagraph"/>
              <w:spacing w:before="95" w:line="179" w:lineRule="exact"/>
              <w:ind w:left="106"/>
              <w:rPr>
                <w:sz w:val="16"/>
              </w:rPr>
            </w:pPr>
            <w:r>
              <w:rPr>
                <w:sz w:val="16"/>
              </w:rPr>
              <w:t>Мережа Internet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1C23B6" w:rsidRDefault="001C23B6">
            <w:pPr>
              <w:rPr>
                <w:sz w:val="2"/>
                <w:szCs w:val="2"/>
              </w:rPr>
            </w:pPr>
          </w:p>
        </w:tc>
      </w:tr>
      <w:tr w:rsidR="001C23B6">
        <w:trPr>
          <w:trHeight w:val="2488"/>
        </w:trPr>
        <w:tc>
          <w:tcPr>
            <w:tcW w:w="716" w:type="dxa"/>
          </w:tcPr>
          <w:p w:rsidR="001C23B6" w:rsidRDefault="002169F0">
            <w:pPr>
              <w:pStyle w:val="TableParagraph"/>
              <w:spacing w:line="318" w:lineRule="exact"/>
              <w:ind w:left="164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845" w:type="dxa"/>
          </w:tcPr>
          <w:p w:rsidR="001C23B6" w:rsidRDefault="001C23B6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</w:tcPr>
          <w:p w:rsidR="001C23B6" w:rsidRDefault="002169F0">
            <w:pPr>
              <w:pStyle w:val="TableParagraph"/>
              <w:spacing w:line="306" w:lineRule="exact"/>
              <w:ind w:left="178" w:right="16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3817" w:type="dxa"/>
          </w:tcPr>
          <w:p w:rsidR="001C23B6" w:rsidRDefault="002169F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Гострі отруєння</w:t>
            </w:r>
          </w:p>
          <w:p w:rsidR="001C23B6" w:rsidRDefault="001C23B6">
            <w:pPr>
              <w:pStyle w:val="TableParagraph"/>
              <w:rPr>
                <w:sz w:val="21"/>
              </w:rPr>
            </w:pPr>
          </w:p>
          <w:p w:rsidR="001C23B6" w:rsidRDefault="002169F0">
            <w:pPr>
              <w:pStyle w:val="TableParagraph"/>
              <w:tabs>
                <w:tab w:val="left" w:pos="1507"/>
                <w:tab w:val="left" w:pos="2661"/>
              </w:tabs>
              <w:spacing w:before="1" w:line="276" w:lineRule="auto"/>
              <w:ind w:left="106" w:right="100"/>
              <w:rPr>
                <w:sz w:val="24"/>
              </w:rPr>
            </w:pPr>
            <w:r>
              <w:rPr>
                <w:sz w:val="24"/>
              </w:rPr>
              <w:t>Екзогенні</w:t>
            </w:r>
            <w:r>
              <w:rPr>
                <w:sz w:val="24"/>
              </w:rPr>
              <w:tab/>
              <w:t>фізичні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ураження. </w:t>
            </w:r>
            <w:r>
              <w:rPr>
                <w:sz w:val="24"/>
              </w:rPr>
              <w:t>Укуси отруйних тварин 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комах</w:t>
            </w:r>
          </w:p>
        </w:tc>
        <w:tc>
          <w:tcPr>
            <w:tcW w:w="3401" w:type="dxa"/>
          </w:tcPr>
          <w:p w:rsidR="001C23B6" w:rsidRDefault="002169F0">
            <w:pPr>
              <w:pStyle w:val="TableParagraph"/>
              <w:spacing w:line="238" w:lineRule="exact"/>
              <w:ind w:left="106"/>
            </w:pPr>
            <w:r>
              <w:t xml:space="preserve">Р.І. </w:t>
            </w:r>
            <w:proofErr w:type="spellStart"/>
            <w:r>
              <w:t>Поцюрка</w:t>
            </w:r>
            <w:proofErr w:type="spellEnd"/>
            <w:r>
              <w:t xml:space="preserve"> «Невідкладні стани</w:t>
            </w:r>
          </w:p>
          <w:p w:rsidR="001C23B6" w:rsidRDefault="002169F0">
            <w:pPr>
              <w:pStyle w:val="TableParagraph"/>
              <w:spacing w:before="37"/>
              <w:ind w:left="106"/>
            </w:pPr>
            <w:r>
              <w:t>в педіатрії» Медицина. 2010.</w:t>
            </w:r>
          </w:p>
          <w:p w:rsidR="001C23B6" w:rsidRDefault="002169F0">
            <w:pPr>
              <w:pStyle w:val="TableParagraph"/>
              <w:spacing w:before="42"/>
              <w:ind w:left="106"/>
              <w:rPr>
                <w:sz w:val="20"/>
              </w:rPr>
            </w:pPr>
            <w:r>
              <w:rPr>
                <w:sz w:val="20"/>
              </w:rPr>
              <w:t>с.116-146</w:t>
            </w:r>
          </w:p>
          <w:p w:rsidR="001C23B6" w:rsidRDefault="001C23B6">
            <w:pPr>
              <w:pStyle w:val="TableParagraph"/>
              <w:spacing w:before="4"/>
              <w:rPr>
                <w:sz w:val="20"/>
              </w:rPr>
            </w:pPr>
          </w:p>
          <w:p w:rsidR="001C23B6" w:rsidRDefault="002169F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Наказ МОЗ України № 437 від 31.08.2004р.</w:t>
            </w:r>
          </w:p>
          <w:p w:rsidR="001C23B6" w:rsidRDefault="002169F0">
            <w:pPr>
              <w:pStyle w:val="TableParagraph"/>
              <w:spacing w:before="28"/>
              <w:ind w:left="106"/>
              <w:rPr>
                <w:sz w:val="16"/>
              </w:rPr>
            </w:pPr>
            <w:r>
              <w:rPr>
                <w:sz w:val="16"/>
              </w:rPr>
              <w:t>«Про затвердження клінічних Протоколів</w:t>
            </w:r>
          </w:p>
          <w:p w:rsidR="001C23B6" w:rsidRDefault="002169F0">
            <w:pPr>
              <w:pStyle w:val="TableParagraph"/>
              <w:spacing w:before="27" w:line="278" w:lineRule="auto"/>
              <w:ind w:left="106" w:right="91"/>
              <w:rPr>
                <w:sz w:val="16"/>
              </w:rPr>
            </w:pPr>
            <w:r>
              <w:rPr>
                <w:sz w:val="16"/>
              </w:rPr>
              <w:t>надання медичної допомоги при невідкладних станах у дітей на шпитальному і до</w:t>
            </w:r>
          </w:p>
          <w:p w:rsidR="001C23B6" w:rsidRDefault="002169F0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шпитальному етапах ».</w:t>
            </w:r>
          </w:p>
          <w:p w:rsidR="001C23B6" w:rsidRDefault="001C23B6">
            <w:pPr>
              <w:pStyle w:val="TableParagraph"/>
              <w:spacing w:before="5"/>
              <w:rPr>
                <w:sz w:val="19"/>
              </w:rPr>
            </w:pPr>
          </w:p>
          <w:p w:rsidR="001C23B6" w:rsidRDefault="002169F0">
            <w:pPr>
              <w:pStyle w:val="TableParagraph"/>
              <w:spacing w:line="179" w:lineRule="exact"/>
              <w:ind w:left="106"/>
              <w:rPr>
                <w:sz w:val="16"/>
              </w:rPr>
            </w:pPr>
            <w:r>
              <w:rPr>
                <w:sz w:val="16"/>
              </w:rPr>
              <w:t>Мережа Internet</w:t>
            </w:r>
          </w:p>
        </w:tc>
        <w:tc>
          <w:tcPr>
            <w:tcW w:w="849" w:type="dxa"/>
          </w:tcPr>
          <w:p w:rsidR="001C23B6" w:rsidRDefault="001C23B6">
            <w:pPr>
              <w:pStyle w:val="TableParagraph"/>
              <w:rPr>
                <w:sz w:val="20"/>
              </w:rPr>
            </w:pPr>
          </w:p>
        </w:tc>
      </w:tr>
      <w:tr w:rsidR="001C23B6">
        <w:trPr>
          <w:trHeight w:val="819"/>
        </w:trPr>
        <w:tc>
          <w:tcPr>
            <w:tcW w:w="716" w:type="dxa"/>
            <w:vMerge w:val="restart"/>
          </w:tcPr>
          <w:p w:rsidR="001C23B6" w:rsidRDefault="001C23B6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1C23B6" w:rsidRDefault="002169F0">
            <w:pPr>
              <w:pStyle w:val="TableParagraph"/>
              <w:spacing w:line="318" w:lineRule="exact"/>
              <w:ind w:left="174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w w:val="105"/>
                <w:sz w:val="28"/>
              </w:rPr>
              <w:t>С.р</w:t>
            </w:r>
            <w:proofErr w:type="spellEnd"/>
            <w:r>
              <w:rPr>
                <w:b/>
                <w:i/>
                <w:w w:val="105"/>
                <w:sz w:val="28"/>
              </w:rPr>
              <w:t>.</w:t>
            </w:r>
          </w:p>
        </w:tc>
        <w:tc>
          <w:tcPr>
            <w:tcW w:w="1006" w:type="dxa"/>
            <w:tcBorders>
              <w:bottom w:val="nil"/>
            </w:tcBorders>
          </w:tcPr>
          <w:p w:rsidR="001C23B6" w:rsidRDefault="002169F0">
            <w:pPr>
              <w:pStyle w:val="TableParagraph"/>
              <w:spacing w:line="306" w:lineRule="exact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3817" w:type="dxa"/>
            <w:tcBorders>
              <w:bottom w:val="nil"/>
            </w:tcBorders>
          </w:tcPr>
          <w:p w:rsidR="001C23B6" w:rsidRDefault="002169F0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Використання </w:t>
            </w:r>
            <w:r>
              <w:rPr>
                <w:spacing w:val="-4"/>
                <w:sz w:val="24"/>
              </w:rPr>
              <w:t>головних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антидотів </w:t>
            </w:r>
            <w:r>
              <w:rPr>
                <w:spacing w:val="-3"/>
                <w:sz w:val="24"/>
              </w:rPr>
              <w:t xml:space="preserve">при </w:t>
            </w:r>
            <w:r>
              <w:rPr>
                <w:spacing w:val="-4"/>
                <w:sz w:val="24"/>
              </w:rPr>
              <w:t xml:space="preserve">різних </w:t>
            </w:r>
            <w:r>
              <w:rPr>
                <w:spacing w:val="-5"/>
                <w:sz w:val="24"/>
              </w:rPr>
              <w:t xml:space="preserve">отруєннях </w:t>
            </w:r>
            <w:r>
              <w:rPr>
                <w:sz w:val="24"/>
              </w:rPr>
              <w:t xml:space="preserve">у </w:t>
            </w:r>
            <w:r>
              <w:rPr>
                <w:spacing w:val="-5"/>
                <w:sz w:val="24"/>
              </w:rPr>
              <w:t>дітей.</w:t>
            </w:r>
          </w:p>
        </w:tc>
        <w:tc>
          <w:tcPr>
            <w:tcW w:w="3401" w:type="dxa"/>
            <w:tcBorders>
              <w:bottom w:val="nil"/>
            </w:tcBorders>
          </w:tcPr>
          <w:p w:rsidR="001C23B6" w:rsidRDefault="002169F0">
            <w:pPr>
              <w:pStyle w:val="TableParagraph"/>
              <w:spacing w:line="238" w:lineRule="exact"/>
              <w:ind w:left="106"/>
            </w:pPr>
            <w:r>
              <w:t xml:space="preserve">Р.І. </w:t>
            </w:r>
            <w:proofErr w:type="spellStart"/>
            <w:r>
              <w:t>Поцюрка</w:t>
            </w:r>
            <w:proofErr w:type="spellEnd"/>
            <w:r>
              <w:t xml:space="preserve"> «Невідкладні стани</w:t>
            </w:r>
          </w:p>
          <w:p w:rsidR="001C23B6" w:rsidRDefault="002169F0">
            <w:pPr>
              <w:pStyle w:val="TableParagraph"/>
              <w:spacing w:before="37"/>
              <w:ind w:left="106"/>
            </w:pPr>
            <w:r>
              <w:t>в педіатрії» Медицина. 2010.</w:t>
            </w:r>
          </w:p>
          <w:p w:rsidR="001C23B6" w:rsidRDefault="002169F0">
            <w:pPr>
              <w:pStyle w:val="TableParagraph"/>
              <w:spacing w:before="42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с.147-150, 128-130</w:t>
            </w:r>
          </w:p>
        </w:tc>
        <w:tc>
          <w:tcPr>
            <w:tcW w:w="849" w:type="dxa"/>
            <w:vMerge w:val="restart"/>
          </w:tcPr>
          <w:p w:rsidR="001C23B6" w:rsidRDefault="001C23B6">
            <w:pPr>
              <w:pStyle w:val="TableParagraph"/>
              <w:rPr>
                <w:sz w:val="20"/>
              </w:rPr>
            </w:pPr>
          </w:p>
        </w:tc>
      </w:tr>
      <w:tr w:rsidR="001C23B6">
        <w:trPr>
          <w:trHeight w:val="1157"/>
        </w:trPr>
        <w:tc>
          <w:tcPr>
            <w:tcW w:w="716" w:type="dxa"/>
            <w:vMerge/>
            <w:tcBorders>
              <w:top w:val="nil"/>
            </w:tcBorders>
          </w:tcPr>
          <w:p w:rsidR="001C23B6" w:rsidRDefault="001C23B6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1C23B6" w:rsidRDefault="001C23B6">
            <w:pPr>
              <w:pStyle w:val="TableParagraph"/>
              <w:rPr>
                <w:sz w:val="20"/>
              </w:rPr>
            </w:pPr>
          </w:p>
        </w:tc>
        <w:tc>
          <w:tcPr>
            <w:tcW w:w="1006" w:type="dxa"/>
            <w:tcBorders>
              <w:top w:val="nil"/>
            </w:tcBorders>
          </w:tcPr>
          <w:p w:rsidR="001C23B6" w:rsidRDefault="001C23B6">
            <w:pPr>
              <w:pStyle w:val="TableParagraph"/>
              <w:rPr>
                <w:sz w:val="20"/>
              </w:rPr>
            </w:pPr>
          </w:p>
        </w:tc>
        <w:tc>
          <w:tcPr>
            <w:tcW w:w="3817" w:type="dxa"/>
            <w:tcBorders>
              <w:top w:val="nil"/>
            </w:tcBorders>
          </w:tcPr>
          <w:p w:rsidR="001C23B6" w:rsidRDefault="002169F0">
            <w:pPr>
              <w:pStyle w:val="TableParagraph"/>
              <w:tabs>
                <w:tab w:val="left" w:pos="1942"/>
                <w:tab w:val="left" w:pos="3328"/>
              </w:tabs>
              <w:spacing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z w:val="24"/>
              </w:rPr>
              <w:tab/>
              <w:t>дітям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електротравмах.</w:t>
            </w:r>
          </w:p>
        </w:tc>
        <w:tc>
          <w:tcPr>
            <w:tcW w:w="3401" w:type="dxa"/>
            <w:tcBorders>
              <w:top w:val="nil"/>
            </w:tcBorders>
          </w:tcPr>
          <w:p w:rsidR="001C23B6" w:rsidRDefault="001C23B6">
            <w:pPr>
              <w:pStyle w:val="TableParagraph"/>
              <w:spacing w:before="7"/>
              <w:rPr>
                <w:sz w:val="17"/>
              </w:rPr>
            </w:pPr>
          </w:p>
          <w:p w:rsidR="001C23B6" w:rsidRDefault="002169F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Мережа Internet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1C23B6" w:rsidRDefault="001C23B6">
            <w:pPr>
              <w:rPr>
                <w:sz w:val="2"/>
                <w:szCs w:val="2"/>
              </w:rPr>
            </w:pPr>
          </w:p>
        </w:tc>
      </w:tr>
    </w:tbl>
    <w:p w:rsidR="00E85474" w:rsidRDefault="00E85474" w:rsidP="00C8106D">
      <w:pPr>
        <w:pStyle w:val="a3"/>
        <w:spacing w:before="64"/>
        <w:ind w:right="1322"/>
        <w:jc w:val="center"/>
      </w:pPr>
    </w:p>
    <w:sectPr w:rsidR="00E85474" w:rsidSect="00C8106D">
      <w:pgSz w:w="11910" w:h="16840"/>
      <w:pgMar w:top="760" w:right="580" w:bottom="280" w:left="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C23B6"/>
    <w:rsid w:val="00153358"/>
    <w:rsid w:val="001C23B6"/>
    <w:rsid w:val="002169F0"/>
    <w:rsid w:val="002828C5"/>
    <w:rsid w:val="002A33F3"/>
    <w:rsid w:val="00770B58"/>
    <w:rsid w:val="00812F12"/>
    <w:rsid w:val="00AF47EC"/>
    <w:rsid w:val="00C8106D"/>
    <w:rsid w:val="00C87E98"/>
    <w:rsid w:val="00D6240E"/>
    <w:rsid w:val="00E113CE"/>
    <w:rsid w:val="00E8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23B6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3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23B6"/>
    <w:pPr>
      <w:spacing w:before="50"/>
      <w:ind w:left="2029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C23B6"/>
  </w:style>
  <w:style w:type="paragraph" w:customStyle="1" w:styleId="TableParagraph">
    <w:name w:val="Table Paragraph"/>
    <w:basedOn w:val="a"/>
    <w:uiPriority w:val="1"/>
    <w:qFormat/>
    <w:rsid w:val="001C23B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1901</Words>
  <Characters>1084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фокстрот</cp:lastModifiedBy>
  <cp:revision>7</cp:revision>
  <dcterms:created xsi:type="dcterms:W3CDTF">2020-04-27T08:51:00Z</dcterms:created>
  <dcterms:modified xsi:type="dcterms:W3CDTF">2020-05-04T09:22:00Z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2020-04-27T00:00:00Z</vt:filetime>
  </property>
</Properties>
</file>