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A1" w:rsidRPr="00066CA1" w:rsidRDefault="00066CA1" w:rsidP="00066CA1">
      <w:pPr>
        <w:pStyle w:val="20"/>
        <w:shd w:val="clear" w:color="auto" w:fill="auto"/>
        <w:spacing w:after="152" w:line="240" w:lineRule="auto"/>
        <w:ind w:firstLine="0"/>
        <w:jc w:val="both"/>
        <w:rPr>
          <w:b/>
          <w:sz w:val="40"/>
          <w:szCs w:val="40"/>
        </w:rPr>
      </w:pPr>
      <w:r w:rsidRPr="00066CA1">
        <w:rPr>
          <w:b/>
          <w:sz w:val="40"/>
          <w:szCs w:val="40"/>
          <w:lang w:val="uk-UA"/>
        </w:rPr>
        <w:t>Тема: «Невідкладна допомога при ускладненні ЦД»</w:t>
      </w:r>
    </w:p>
    <w:p w:rsidR="00066CA1" w:rsidRPr="0096056B" w:rsidRDefault="00066CA1" w:rsidP="00066CA1">
      <w:pPr>
        <w:pStyle w:val="20"/>
        <w:shd w:val="clear" w:color="auto" w:fill="auto"/>
        <w:spacing w:after="62" w:line="240" w:lineRule="auto"/>
        <w:ind w:firstLine="0"/>
        <w:jc w:val="both"/>
        <w:rPr>
          <w:sz w:val="28"/>
          <w:szCs w:val="28"/>
        </w:rPr>
      </w:pPr>
      <w:r w:rsidRPr="0096056B">
        <w:rPr>
          <w:rStyle w:val="21"/>
          <w:b/>
          <w:i w:val="0"/>
          <w:sz w:val="28"/>
          <w:szCs w:val="28"/>
        </w:rPr>
        <w:t>Знати:</w:t>
      </w:r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етіопатогенез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клініку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діагностику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лікування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цукрового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діабету</w:t>
      </w:r>
      <w:proofErr w:type="spellEnd"/>
      <w:r w:rsidRPr="0096056B">
        <w:rPr>
          <w:sz w:val="28"/>
          <w:szCs w:val="28"/>
        </w:rPr>
        <w:t>.</w:t>
      </w:r>
    </w:p>
    <w:p w:rsidR="00066CA1" w:rsidRPr="0096056B" w:rsidRDefault="00066CA1" w:rsidP="00066CA1">
      <w:pPr>
        <w:pStyle w:val="70"/>
        <w:shd w:val="clear" w:color="auto" w:fill="auto"/>
        <w:spacing w:before="0" w:line="240" w:lineRule="auto"/>
        <w:rPr>
          <w:b/>
          <w:sz w:val="28"/>
          <w:szCs w:val="28"/>
        </w:rPr>
      </w:pPr>
      <w:proofErr w:type="spellStart"/>
      <w:r w:rsidRPr="0096056B">
        <w:rPr>
          <w:b/>
          <w:sz w:val="28"/>
          <w:szCs w:val="28"/>
        </w:rPr>
        <w:t>Уміти</w:t>
      </w:r>
      <w:proofErr w:type="spellEnd"/>
      <w:r w:rsidRPr="0096056B">
        <w:rPr>
          <w:b/>
          <w:sz w:val="28"/>
          <w:szCs w:val="28"/>
        </w:rPr>
        <w:t>: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39"/>
        </w:tabs>
        <w:spacing w:line="240" w:lineRule="auto"/>
        <w:ind w:firstLine="380"/>
        <w:jc w:val="left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обстежити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пацієнтів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із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цукровим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діабетом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виявити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симпто</w:t>
      </w:r>
      <w:r w:rsidRPr="0096056B">
        <w:rPr>
          <w:sz w:val="28"/>
          <w:szCs w:val="28"/>
        </w:rPr>
        <w:softHyphen/>
        <w:t>ми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гіпер</w:t>
      </w:r>
      <w:proofErr w:type="spellEnd"/>
      <w:r w:rsidRPr="0096056B">
        <w:rPr>
          <w:sz w:val="28"/>
          <w:szCs w:val="28"/>
        </w:rPr>
        <w:t xml:space="preserve">- і </w:t>
      </w:r>
      <w:proofErr w:type="spellStart"/>
      <w:r w:rsidRPr="0096056B">
        <w:rPr>
          <w:sz w:val="28"/>
          <w:szCs w:val="28"/>
        </w:rPr>
        <w:t>гіпоглікемічної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коми</w:t>
      </w:r>
      <w:proofErr w:type="spellEnd"/>
      <w:r w:rsidRPr="0096056B">
        <w:rPr>
          <w:sz w:val="28"/>
          <w:szCs w:val="28"/>
        </w:rPr>
        <w:t>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42"/>
        </w:tabs>
        <w:spacing w:line="240" w:lineRule="auto"/>
        <w:ind w:firstLine="380"/>
        <w:jc w:val="left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надати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невідкладну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допомогу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пацієнтові</w:t>
      </w:r>
      <w:proofErr w:type="spellEnd"/>
      <w:r w:rsidRPr="0096056B">
        <w:rPr>
          <w:sz w:val="28"/>
          <w:szCs w:val="28"/>
        </w:rPr>
        <w:t xml:space="preserve"> з </w:t>
      </w:r>
      <w:proofErr w:type="spellStart"/>
      <w:r w:rsidRPr="0096056B">
        <w:rPr>
          <w:sz w:val="28"/>
          <w:szCs w:val="28"/>
        </w:rPr>
        <w:t>гіпо</w:t>
      </w:r>
      <w:proofErr w:type="spellEnd"/>
      <w:r w:rsidRPr="0096056B">
        <w:rPr>
          <w:sz w:val="28"/>
          <w:szCs w:val="28"/>
        </w:rPr>
        <w:t xml:space="preserve">- </w:t>
      </w:r>
      <w:proofErr w:type="spellStart"/>
      <w:r w:rsidRPr="0096056B">
        <w:rPr>
          <w:sz w:val="28"/>
          <w:szCs w:val="28"/>
        </w:rPr>
        <w:t>або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гіперглі</w:t>
      </w:r>
      <w:proofErr w:type="spellEnd"/>
      <w:r w:rsidRPr="0096056B">
        <w:rPr>
          <w:sz w:val="28"/>
          <w:szCs w:val="28"/>
        </w:rPr>
        <w:t xml:space="preserve">- </w:t>
      </w:r>
      <w:proofErr w:type="spellStart"/>
      <w:r w:rsidRPr="0096056B">
        <w:rPr>
          <w:sz w:val="28"/>
          <w:szCs w:val="28"/>
        </w:rPr>
        <w:t>кемічною</w:t>
      </w:r>
      <w:proofErr w:type="spellEnd"/>
      <w:r w:rsidRPr="0096056B">
        <w:rPr>
          <w:sz w:val="28"/>
          <w:szCs w:val="28"/>
        </w:rPr>
        <w:t xml:space="preserve"> комою;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firstLine="380"/>
        <w:jc w:val="left"/>
        <w:rPr>
          <w:sz w:val="28"/>
          <w:szCs w:val="28"/>
        </w:rPr>
      </w:pPr>
      <w:r w:rsidRPr="0096056B">
        <w:rPr>
          <w:sz w:val="28"/>
          <w:szCs w:val="28"/>
        </w:rPr>
        <w:t xml:space="preserve">провести </w:t>
      </w:r>
      <w:proofErr w:type="spellStart"/>
      <w:r w:rsidRPr="0096056B">
        <w:rPr>
          <w:sz w:val="28"/>
          <w:szCs w:val="28"/>
        </w:rPr>
        <w:t>диференціальну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діагностику</w:t>
      </w:r>
      <w:proofErr w:type="spellEnd"/>
      <w:r w:rsidRPr="0096056B">
        <w:rPr>
          <w:sz w:val="28"/>
          <w:szCs w:val="28"/>
        </w:rPr>
        <w:t xml:space="preserve"> ком при </w:t>
      </w:r>
      <w:proofErr w:type="spellStart"/>
      <w:r w:rsidRPr="0096056B">
        <w:rPr>
          <w:sz w:val="28"/>
          <w:szCs w:val="28"/>
        </w:rPr>
        <w:t>терапевтичних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захворюваннях</w:t>
      </w:r>
      <w:proofErr w:type="spellEnd"/>
      <w:r w:rsidRPr="0096056B">
        <w:rPr>
          <w:sz w:val="28"/>
          <w:szCs w:val="28"/>
        </w:rPr>
        <w:t>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380" w:firstLine="0"/>
        <w:jc w:val="both"/>
        <w:rPr>
          <w:sz w:val="28"/>
          <w:szCs w:val="28"/>
        </w:rPr>
      </w:pPr>
      <w:r w:rsidRPr="0096056B">
        <w:rPr>
          <w:sz w:val="28"/>
          <w:szCs w:val="28"/>
        </w:rPr>
        <w:t xml:space="preserve">провести </w:t>
      </w:r>
      <w:proofErr w:type="spellStart"/>
      <w:r w:rsidRPr="0096056B">
        <w:rPr>
          <w:sz w:val="28"/>
          <w:szCs w:val="28"/>
        </w:rPr>
        <w:t>експрес-діагностику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цукру</w:t>
      </w:r>
      <w:proofErr w:type="spellEnd"/>
      <w:r w:rsidRPr="0096056B">
        <w:rPr>
          <w:sz w:val="28"/>
          <w:szCs w:val="28"/>
        </w:rPr>
        <w:t xml:space="preserve"> й ацетону в </w:t>
      </w:r>
      <w:proofErr w:type="spellStart"/>
      <w:r w:rsidRPr="0096056B">
        <w:rPr>
          <w:sz w:val="28"/>
          <w:szCs w:val="28"/>
        </w:rPr>
        <w:t>сечі</w:t>
      </w:r>
      <w:proofErr w:type="spellEnd"/>
      <w:r w:rsidRPr="0096056B">
        <w:rPr>
          <w:sz w:val="28"/>
          <w:szCs w:val="28"/>
        </w:rPr>
        <w:t>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44"/>
        </w:tabs>
        <w:spacing w:line="240" w:lineRule="auto"/>
        <w:ind w:firstLine="380"/>
        <w:jc w:val="left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розрахувати</w:t>
      </w:r>
      <w:proofErr w:type="spellEnd"/>
      <w:r w:rsidRPr="0096056B">
        <w:rPr>
          <w:sz w:val="28"/>
          <w:szCs w:val="28"/>
        </w:rPr>
        <w:t xml:space="preserve"> дозу </w:t>
      </w:r>
      <w:proofErr w:type="spellStart"/>
      <w:r w:rsidRPr="0096056B">
        <w:rPr>
          <w:sz w:val="28"/>
          <w:szCs w:val="28"/>
        </w:rPr>
        <w:t>інсуліну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навчити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пацієнта</w:t>
      </w:r>
      <w:proofErr w:type="spellEnd"/>
      <w:r w:rsidRPr="0096056B">
        <w:rPr>
          <w:sz w:val="28"/>
          <w:szCs w:val="28"/>
        </w:rPr>
        <w:t xml:space="preserve"> правил </w:t>
      </w:r>
      <w:proofErr w:type="spellStart"/>
      <w:r w:rsidRPr="0096056B">
        <w:rPr>
          <w:sz w:val="28"/>
          <w:szCs w:val="28"/>
        </w:rPr>
        <w:t>введен</w:t>
      </w:r>
      <w:r w:rsidRPr="0096056B">
        <w:rPr>
          <w:sz w:val="28"/>
          <w:szCs w:val="28"/>
        </w:rPr>
        <w:softHyphen/>
        <w:t>ня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інсуліну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дієтичного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харчування</w:t>
      </w:r>
      <w:proofErr w:type="spellEnd"/>
      <w:r w:rsidRPr="0096056B">
        <w:rPr>
          <w:sz w:val="28"/>
          <w:szCs w:val="28"/>
        </w:rPr>
        <w:t>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380" w:firstLine="0"/>
        <w:jc w:val="both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підрахувати</w:t>
      </w:r>
      <w:proofErr w:type="spellEnd"/>
      <w:r w:rsidRPr="0096056B">
        <w:rPr>
          <w:sz w:val="28"/>
          <w:szCs w:val="28"/>
        </w:rPr>
        <w:t xml:space="preserve"> пульс, ЧДР;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380" w:firstLine="0"/>
        <w:jc w:val="both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виміряти</w:t>
      </w:r>
      <w:proofErr w:type="spellEnd"/>
      <w:r w:rsidRPr="0096056B">
        <w:rPr>
          <w:sz w:val="28"/>
          <w:szCs w:val="28"/>
        </w:rPr>
        <w:t xml:space="preserve"> АТ;</w:t>
      </w:r>
    </w:p>
    <w:p w:rsidR="00066CA1" w:rsidRPr="0096056B" w:rsidRDefault="00066CA1" w:rsidP="00066CA1">
      <w:pPr>
        <w:pStyle w:val="20"/>
        <w:numPr>
          <w:ilvl w:val="0"/>
          <w:numId w:val="1"/>
        </w:numPr>
        <w:shd w:val="clear" w:color="auto" w:fill="auto"/>
        <w:tabs>
          <w:tab w:val="left" w:pos="590"/>
        </w:tabs>
        <w:spacing w:line="240" w:lineRule="auto"/>
        <w:ind w:left="380" w:firstLine="0"/>
        <w:jc w:val="both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зробити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ін’єкції</w:t>
      </w:r>
      <w:proofErr w:type="spellEnd"/>
      <w:r w:rsidRPr="0096056B">
        <w:rPr>
          <w:sz w:val="28"/>
          <w:szCs w:val="28"/>
        </w:rPr>
        <w:t xml:space="preserve">, </w:t>
      </w:r>
      <w:proofErr w:type="spellStart"/>
      <w:r w:rsidRPr="0096056B">
        <w:rPr>
          <w:sz w:val="28"/>
          <w:szCs w:val="28"/>
        </w:rPr>
        <w:t>внутрішньовенні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вливання</w:t>
      </w:r>
      <w:proofErr w:type="spellEnd"/>
      <w:r w:rsidRPr="0096056B">
        <w:rPr>
          <w:sz w:val="28"/>
          <w:szCs w:val="28"/>
        </w:rPr>
        <w:t>.</w:t>
      </w:r>
    </w:p>
    <w:p w:rsidR="00066CA1" w:rsidRPr="0096056B" w:rsidRDefault="00066CA1" w:rsidP="00066CA1">
      <w:pPr>
        <w:framePr w:w="667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066CA1" w:rsidRPr="0096056B" w:rsidRDefault="00066CA1" w:rsidP="00066CA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6CA1" w:rsidRPr="0096056B" w:rsidRDefault="00066CA1" w:rsidP="00066CA1">
      <w:pPr>
        <w:pStyle w:val="50"/>
        <w:keepNext/>
        <w:keepLines/>
        <w:shd w:val="clear" w:color="auto" w:fill="auto"/>
        <w:spacing w:before="193" w:after="103" w:line="240" w:lineRule="auto"/>
        <w:ind w:firstLine="0"/>
        <w:jc w:val="left"/>
        <w:rPr>
          <w:sz w:val="28"/>
          <w:szCs w:val="28"/>
        </w:rPr>
      </w:pPr>
      <w:bookmarkStart w:id="1" w:name="bookmark120"/>
      <w:proofErr w:type="spellStart"/>
      <w:r w:rsidRPr="0096056B">
        <w:rPr>
          <w:sz w:val="28"/>
          <w:szCs w:val="28"/>
        </w:rPr>
        <w:t>Література</w:t>
      </w:r>
      <w:bookmarkEnd w:id="1"/>
      <w:proofErr w:type="spellEnd"/>
    </w:p>
    <w:p w:rsidR="00066CA1" w:rsidRPr="0096056B" w:rsidRDefault="00066CA1" w:rsidP="00066CA1">
      <w:pPr>
        <w:pStyle w:val="70"/>
        <w:shd w:val="clear" w:color="auto" w:fill="auto"/>
        <w:spacing w:before="0" w:line="240" w:lineRule="auto"/>
        <w:ind w:firstLine="320"/>
        <w:jc w:val="left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Основна</w:t>
      </w:r>
      <w:proofErr w:type="spellEnd"/>
    </w:p>
    <w:p w:rsidR="00066CA1" w:rsidRPr="0096056B" w:rsidRDefault="00066CA1" w:rsidP="00066CA1">
      <w:pPr>
        <w:pStyle w:val="20"/>
        <w:shd w:val="clear" w:color="auto" w:fill="auto"/>
        <w:spacing w:line="240" w:lineRule="auto"/>
        <w:ind w:firstLine="320"/>
        <w:jc w:val="left"/>
        <w:rPr>
          <w:sz w:val="28"/>
          <w:szCs w:val="28"/>
        </w:rPr>
      </w:pPr>
      <w:r w:rsidRPr="0096056B">
        <w:rPr>
          <w:rStyle w:val="21"/>
          <w:sz w:val="28"/>
          <w:szCs w:val="28"/>
        </w:rPr>
        <w:t xml:space="preserve">Левченко В А., </w:t>
      </w:r>
      <w:proofErr w:type="spellStart"/>
      <w:r w:rsidRPr="0096056B">
        <w:rPr>
          <w:rStyle w:val="21"/>
          <w:sz w:val="28"/>
          <w:szCs w:val="28"/>
        </w:rPr>
        <w:t>Середюк</w:t>
      </w:r>
      <w:proofErr w:type="spellEnd"/>
      <w:r w:rsidRPr="0096056B">
        <w:rPr>
          <w:rStyle w:val="21"/>
          <w:sz w:val="28"/>
          <w:szCs w:val="28"/>
        </w:rPr>
        <w:t xml:space="preserve"> Н.М</w:t>
      </w:r>
      <w:r w:rsidRPr="0096056B">
        <w:rPr>
          <w:sz w:val="28"/>
          <w:szCs w:val="28"/>
        </w:rPr>
        <w:t xml:space="preserve">. </w:t>
      </w:r>
      <w:proofErr w:type="spellStart"/>
      <w:r w:rsidRPr="0096056B">
        <w:rPr>
          <w:sz w:val="28"/>
          <w:szCs w:val="28"/>
        </w:rPr>
        <w:t>Внутрішні</w:t>
      </w:r>
      <w:proofErr w:type="spellEnd"/>
      <w:r w:rsidRPr="0096056B">
        <w:rPr>
          <w:sz w:val="28"/>
          <w:szCs w:val="28"/>
        </w:rPr>
        <w:t xml:space="preserve"> </w:t>
      </w:r>
      <w:proofErr w:type="spellStart"/>
      <w:r w:rsidRPr="0096056B">
        <w:rPr>
          <w:sz w:val="28"/>
          <w:szCs w:val="28"/>
        </w:rPr>
        <w:t>хвороби</w:t>
      </w:r>
      <w:proofErr w:type="spellEnd"/>
      <w:r w:rsidRPr="0096056B">
        <w:rPr>
          <w:sz w:val="28"/>
          <w:szCs w:val="28"/>
        </w:rPr>
        <w:t xml:space="preserve">. — </w:t>
      </w:r>
      <w:proofErr w:type="spellStart"/>
      <w:r w:rsidRPr="0096056B">
        <w:rPr>
          <w:sz w:val="28"/>
          <w:szCs w:val="28"/>
        </w:rPr>
        <w:t>Львів</w:t>
      </w:r>
      <w:proofErr w:type="spellEnd"/>
      <w:r w:rsidRPr="0096056B">
        <w:rPr>
          <w:sz w:val="28"/>
          <w:szCs w:val="28"/>
        </w:rPr>
        <w:t xml:space="preserve">: </w:t>
      </w:r>
      <w:proofErr w:type="spellStart"/>
      <w:r w:rsidRPr="0096056B">
        <w:rPr>
          <w:sz w:val="28"/>
          <w:szCs w:val="28"/>
        </w:rPr>
        <w:t>Світ</w:t>
      </w:r>
      <w:proofErr w:type="spellEnd"/>
      <w:r w:rsidRPr="0096056B">
        <w:rPr>
          <w:sz w:val="28"/>
          <w:szCs w:val="28"/>
        </w:rPr>
        <w:t>, 1994. _С. 308—318.</w:t>
      </w:r>
    </w:p>
    <w:p w:rsidR="00066CA1" w:rsidRPr="0096056B" w:rsidRDefault="00066CA1" w:rsidP="00066CA1">
      <w:pPr>
        <w:pStyle w:val="20"/>
        <w:shd w:val="clear" w:color="auto" w:fill="auto"/>
        <w:spacing w:line="240" w:lineRule="auto"/>
        <w:ind w:firstLine="320"/>
        <w:jc w:val="left"/>
        <w:rPr>
          <w:sz w:val="28"/>
          <w:szCs w:val="28"/>
        </w:rPr>
      </w:pPr>
      <w:r w:rsidRPr="0096056B">
        <w:rPr>
          <w:rStyle w:val="21"/>
          <w:sz w:val="28"/>
          <w:szCs w:val="28"/>
        </w:rPr>
        <w:t>Сестринська</w:t>
      </w:r>
      <w:r w:rsidRPr="0096056B">
        <w:rPr>
          <w:sz w:val="28"/>
          <w:szCs w:val="28"/>
        </w:rPr>
        <w:t xml:space="preserve"> справа / За ред. проф. М.Г. Шевчука. — К.: </w:t>
      </w:r>
      <w:proofErr w:type="spellStart"/>
      <w:r w:rsidRPr="0096056B">
        <w:rPr>
          <w:sz w:val="28"/>
          <w:szCs w:val="28"/>
        </w:rPr>
        <w:t>Здоро</w:t>
      </w:r>
      <w:r w:rsidRPr="0096056B">
        <w:rPr>
          <w:sz w:val="28"/>
          <w:szCs w:val="28"/>
        </w:rPr>
        <w:softHyphen/>
        <w:t>в’я</w:t>
      </w:r>
      <w:proofErr w:type="spellEnd"/>
      <w:r w:rsidRPr="0096056B">
        <w:rPr>
          <w:sz w:val="28"/>
          <w:szCs w:val="28"/>
        </w:rPr>
        <w:t>, 1992. — С. 406—412.</w:t>
      </w:r>
    </w:p>
    <w:p w:rsidR="00066CA1" w:rsidRPr="0096056B" w:rsidRDefault="00066CA1" w:rsidP="00066CA1">
      <w:pPr>
        <w:pStyle w:val="20"/>
        <w:shd w:val="clear" w:color="auto" w:fill="auto"/>
        <w:spacing w:after="122" w:line="240" w:lineRule="auto"/>
        <w:ind w:firstLine="320"/>
        <w:jc w:val="left"/>
        <w:rPr>
          <w:sz w:val="28"/>
          <w:szCs w:val="28"/>
        </w:rPr>
      </w:pPr>
      <w:proofErr w:type="spellStart"/>
      <w:r w:rsidRPr="0096056B">
        <w:rPr>
          <w:rStyle w:val="21"/>
          <w:sz w:val="28"/>
          <w:szCs w:val="28"/>
        </w:rPr>
        <w:t>Маколкин</w:t>
      </w:r>
      <w:proofErr w:type="spellEnd"/>
      <w:r w:rsidRPr="0096056B">
        <w:rPr>
          <w:rStyle w:val="21"/>
          <w:sz w:val="28"/>
          <w:szCs w:val="28"/>
        </w:rPr>
        <w:t xml:space="preserve"> В.И</w:t>
      </w:r>
      <w:r w:rsidRPr="0096056B">
        <w:rPr>
          <w:sz w:val="28"/>
          <w:szCs w:val="28"/>
        </w:rPr>
        <w:t xml:space="preserve">. </w:t>
      </w:r>
      <w:r w:rsidRPr="0096056B">
        <w:rPr>
          <w:sz w:val="28"/>
          <w:szCs w:val="28"/>
          <w:lang w:eastAsia="ru-RU" w:bidi="ru-RU"/>
        </w:rPr>
        <w:t xml:space="preserve">Внутренние болезни. </w:t>
      </w:r>
      <w:r w:rsidRPr="0096056B">
        <w:rPr>
          <w:sz w:val="28"/>
          <w:szCs w:val="28"/>
        </w:rPr>
        <w:t>Ч. 2. — М.: Медицина, 1992. — С. 134—141.</w:t>
      </w:r>
    </w:p>
    <w:p w:rsidR="00066CA1" w:rsidRPr="00066CA1" w:rsidRDefault="00066CA1" w:rsidP="00066CA1">
      <w:pPr>
        <w:pStyle w:val="20"/>
        <w:shd w:val="clear" w:color="auto" w:fill="auto"/>
        <w:spacing w:line="240" w:lineRule="auto"/>
        <w:ind w:firstLine="320"/>
        <w:jc w:val="left"/>
        <w:rPr>
          <w:sz w:val="28"/>
          <w:szCs w:val="28"/>
        </w:rPr>
      </w:pPr>
      <w:proofErr w:type="spellStart"/>
      <w:r w:rsidRPr="0096056B">
        <w:rPr>
          <w:sz w:val="28"/>
          <w:szCs w:val="28"/>
        </w:rPr>
        <w:t>Додаткова</w:t>
      </w:r>
      <w:proofErr w:type="spellEnd"/>
      <w:r w:rsidRPr="00066CA1">
        <w:rPr>
          <w:i/>
          <w:iCs/>
          <w:sz w:val="28"/>
          <w:szCs w:val="28"/>
          <w:shd w:val="clear" w:color="auto" w:fill="FFFFFF"/>
          <w:lang w:eastAsia="ru-RU" w:bidi="ru-RU"/>
        </w:rPr>
        <w:t xml:space="preserve"> Справочник</w:t>
      </w:r>
      <w:r w:rsidRPr="00066CA1">
        <w:rPr>
          <w:sz w:val="28"/>
          <w:szCs w:val="28"/>
          <w:lang w:eastAsia="ru-RU" w:bidi="ru-RU"/>
        </w:rPr>
        <w:t xml:space="preserve"> </w:t>
      </w:r>
      <w:r w:rsidRPr="00066CA1">
        <w:rPr>
          <w:sz w:val="28"/>
          <w:szCs w:val="28"/>
        </w:rPr>
        <w:t xml:space="preserve">по </w:t>
      </w:r>
      <w:r w:rsidRPr="00066CA1">
        <w:rPr>
          <w:sz w:val="28"/>
          <w:szCs w:val="28"/>
          <w:lang w:eastAsia="ru-RU" w:bidi="ru-RU"/>
        </w:rPr>
        <w:t>оказанию скорой и неотложной помощи / Под ред. Е.И. Чазова. — М.: Медицина, 1988.</w:t>
      </w:r>
    </w:p>
    <w:p w:rsidR="00066CA1" w:rsidRPr="00066CA1" w:rsidRDefault="00066CA1" w:rsidP="00066CA1">
      <w:pPr>
        <w:ind w:firstLine="3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</w:pPr>
      <w:r w:rsidRPr="00066C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ru-RU"/>
        </w:rPr>
        <w:t>Боднар П.Н</w:t>
      </w:r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., </w:t>
      </w:r>
      <w:proofErr w:type="spellStart"/>
      <w:r w:rsidRPr="00066C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ru-RU"/>
        </w:rPr>
        <w:t>Зелинский</w:t>
      </w:r>
      <w:proofErr w:type="spellEnd"/>
      <w:r w:rsidRPr="00066C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ru-RU"/>
        </w:rPr>
        <w:t xml:space="preserve"> Б А,</w:t>
      </w:r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Руководство к практическим заня</w:t>
      </w:r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softHyphen/>
        <w:t xml:space="preserve">тиям по эндокринологии. — К.: </w:t>
      </w:r>
      <w:proofErr w:type="spellStart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>Вища</w:t>
      </w:r>
      <w:proofErr w:type="spellEnd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en-US" w:bidi="ar-SA"/>
        </w:rPr>
        <w:t xml:space="preserve"> </w:t>
      </w:r>
      <w:proofErr w:type="spellStart"/>
      <w:proofErr w:type="gramStart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шк</w:t>
      </w:r>
      <w:proofErr w:type="spellEnd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.,</w:t>
      </w:r>
      <w:proofErr w:type="gramEnd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1989.</w:t>
      </w:r>
    </w:p>
    <w:p w:rsidR="00066CA1" w:rsidRPr="00066CA1" w:rsidRDefault="00066CA1" w:rsidP="00066CA1">
      <w:pPr>
        <w:ind w:firstLine="3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  <w:proofErr w:type="spellStart"/>
      <w:r w:rsidRPr="00066CA1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 w:bidi="ru-RU"/>
        </w:rPr>
        <w:t>Справочник</w:t>
      </w:r>
      <w:proofErr w:type="spellEnd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 xml:space="preserve"> фельдшера / Под общ. ред. Ю.Ю. Елисеева. — М.: </w:t>
      </w:r>
      <w:proofErr w:type="spellStart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Эксмо</w:t>
      </w:r>
      <w:proofErr w:type="spellEnd"/>
      <w:r w:rsidRPr="00066CA1"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  <w:t>, 2002.</w:t>
      </w:r>
    </w:p>
    <w:p w:rsidR="00066CA1" w:rsidRPr="00066CA1" w:rsidRDefault="00066CA1" w:rsidP="00066CA1">
      <w:pPr>
        <w:ind w:firstLine="3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</w:p>
    <w:p w:rsidR="00066CA1" w:rsidRPr="00066CA1" w:rsidRDefault="00066CA1" w:rsidP="00066CA1">
      <w:pPr>
        <w:ind w:firstLine="34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</w:pPr>
      <w:r w:rsidRPr="00066CA1">
        <w:rPr>
          <w:rFonts w:ascii="Times New Roman" w:eastAsia="Times New Roman" w:hAnsi="Times New Roman" w:cs="Times New Roman"/>
          <w:b/>
          <w:sz w:val="40"/>
          <w:szCs w:val="40"/>
          <w:lang w:eastAsia="ru-RU" w:bidi="ru-RU"/>
        </w:rPr>
        <w:t>Завдання</w:t>
      </w:r>
    </w:p>
    <w:p w:rsidR="00066CA1" w:rsidRPr="00066CA1" w:rsidRDefault="00066CA1" w:rsidP="00066CA1">
      <w:pPr>
        <w:widowControl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66CA1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Тестові завдання</w:t>
      </w:r>
    </w:p>
    <w:p w:rsidR="00066CA1" w:rsidRPr="00066CA1" w:rsidRDefault="00066CA1" w:rsidP="00066CA1">
      <w:pPr>
        <w:ind w:firstLine="320"/>
        <w:rPr>
          <w:rFonts w:ascii="Times New Roman" w:eastAsia="Times New Roman" w:hAnsi="Times New Roman" w:cs="Times New Roman"/>
          <w:color w:val="auto"/>
          <w:sz w:val="28"/>
          <w:szCs w:val="28"/>
          <w:lang w:val="ru-RU" w:eastAsia="ru-RU" w:bidi="ru-RU"/>
        </w:rPr>
      </w:pPr>
    </w:p>
    <w:p w:rsidR="00066CA1" w:rsidRPr="00066CA1" w:rsidRDefault="00066CA1" w:rsidP="00066CA1">
      <w:pPr>
        <w:numPr>
          <w:ilvl w:val="0"/>
          <w:numId w:val="2"/>
        </w:numPr>
        <w:tabs>
          <w:tab w:val="left" w:pos="34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Нормальні показники крові:</w:t>
      </w:r>
    </w:p>
    <w:p w:rsidR="00066CA1" w:rsidRPr="00066CA1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0—1,1 ммоль/л;</w:t>
      </w:r>
    </w:p>
    <w:p w:rsidR="00066CA1" w:rsidRPr="00066CA1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1,1—2,2 ммоль/л;</w:t>
      </w:r>
    </w:p>
    <w:p w:rsidR="00066CA1" w:rsidRPr="00066CA1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2,2—4,4 ммоль/л;</w:t>
      </w:r>
    </w:p>
    <w:p w:rsidR="00066CA1" w:rsidRPr="00066CA1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3,3—5,5 ммоль/л;</w:t>
      </w:r>
    </w:p>
    <w:p w:rsidR="00066CA1" w:rsidRPr="00066CA1" w:rsidRDefault="00066CA1" w:rsidP="00066CA1">
      <w:pPr>
        <w:tabs>
          <w:tab w:val="left" w:pos="70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5,5—8,8 ммоль/л.</w:t>
      </w:r>
    </w:p>
    <w:p w:rsidR="00066CA1" w:rsidRPr="00066CA1" w:rsidRDefault="00066CA1" w:rsidP="00066CA1">
      <w:pPr>
        <w:numPr>
          <w:ilvl w:val="0"/>
          <w:numId w:val="2"/>
        </w:numPr>
        <w:tabs>
          <w:tab w:val="left" w:pos="3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Причини розвитку </w:t>
      </w:r>
      <w:proofErr w:type="spellStart"/>
      <w:r w:rsidRPr="00066CA1">
        <w:rPr>
          <w:rFonts w:ascii="Times New Roman" w:eastAsia="Times New Roman" w:hAnsi="Times New Roman" w:cs="Times New Roman"/>
          <w:sz w:val="28"/>
          <w:szCs w:val="28"/>
        </w:rPr>
        <w:t>гіпоглікемічної</w:t>
      </w:r>
      <w:proofErr w:type="spellEnd"/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 коми:</w:t>
      </w:r>
    </w:p>
    <w:p w:rsidR="00066CA1" w:rsidRPr="00066CA1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передозування інсуліну;</w:t>
      </w:r>
    </w:p>
    <w:p w:rsidR="00066CA1" w:rsidRPr="00066CA1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lastRenderedPageBreak/>
        <w:t>б)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недостатнє введення інсуліну;</w:t>
      </w:r>
    </w:p>
    <w:p w:rsidR="00066CA1" w:rsidRPr="00066CA1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вживання великої кількості швидких вуглеводів;</w:t>
      </w:r>
    </w:p>
    <w:p w:rsidR="00066CA1" w:rsidRPr="00066CA1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введення простроченого інсуліну;</w:t>
      </w:r>
    </w:p>
    <w:p w:rsidR="00066CA1" w:rsidRPr="00066CA1" w:rsidRDefault="00066CA1" w:rsidP="00066CA1">
      <w:pPr>
        <w:tabs>
          <w:tab w:val="left" w:pos="70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вагітність.</w:t>
      </w:r>
    </w:p>
    <w:p w:rsidR="00066CA1" w:rsidRPr="00066CA1" w:rsidRDefault="00066CA1" w:rsidP="00066CA1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Виберіть ознаки </w:t>
      </w:r>
      <w:proofErr w:type="spellStart"/>
      <w:r w:rsidRPr="00066CA1">
        <w:rPr>
          <w:rFonts w:ascii="Times New Roman" w:eastAsia="Times New Roman" w:hAnsi="Times New Roman" w:cs="Times New Roman"/>
          <w:sz w:val="28"/>
          <w:szCs w:val="28"/>
        </w:rPr>
        <w:t>гіперглікемічної</w:t>
      </w:r>
      <w:proofErr w:type="spellEnd"/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 коми:</w:t>
      </w:r>
    </w:p>
    <w:p w:rsidR="00066CA1" w:rsidRPr="00066CA1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швидкий розвиток клінічної картини, судоми;</w:t>
      </w:r>
    </w:p>
    <w:p w:rsidR="00066CA1" w:rsidRPr="00066CA1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поступове наростання клініки, хворі пасивні;</w:t>
      </w:r>
    </w:p>
    <w:p w:rsidR="00066CA1" w:rsidRPr="00066CA1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від хворого не чути запаху ацетону;</w:t>
      </w:r>
    </w:p>
    <w:p w:rsidR="00066CA1" w:rsidRPr="00066CA1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>зниження рівня глюкози в крові;</w:t>
      </w:r>
    </w:p>
    <w:p w:rsidR="00066CA1" w:rsidRPr="00066CA1" w:rsidRDefault="00066CA1" w:rsidP="00066CA1">
      <w:pPr>
        <w:tabs>
          <w:tab w:val="left" w:pos="702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066CA1">
        <w:rPr>
          <w:rFonts w:ascii="Times New Roman" w:eastAsia="Times New Roman" w:hAnsi="Times New Roman" w:cs="Times New Roman"/>
          <w:sz w:val="28"/>
          <w:szCs w:val="28"/>
        </w:rPr>
        <w:tab/>
        <w:t xml:space="preserve">волога шкіра, </w:t>
      </w:r>
      <w:proofErr w:type="spellStart"/>
      <w:r w:rsidRPr="00066CA1">
        <w:rPr>
          <w:rFonts w:ascii="Times New Roman" w:eastAsia="Times New Roman" w:hAnsi="Times New Roman" w:cs="Times New Roman"/>
          <w:sz w:val="28"/>
          <w:szCs w:val="28"/>
        </w:rPr>
        <w:t>профузний</w:t>
      </w:r>
      <w:proofErr w:type="spellEnd"/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 піт.</w:t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3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66CA1">
        <w:rPr>
          <w:rFonts w:ascii="Times New Roman" w:eastAsia="Times New Roman" w:hAnsi="Times New Roman" w:cs="Times New Roman"/>
          <w:sz w:val="28"/>
          <w:szCs w:val="28"/>
        </w:rPr>
        <w:t xml:space="preserve">Які медикаменти використовують для надання 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невідкладної до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помоги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гіперглікемічній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комі:</w:t>
      </w:r>
    </w:p>
    <w:p w:rsidR="00066CA1" w:rsidRPr="0096056B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інсулін, ізотонічний розчин натрію хлориду;</w:t>
      </w:r>
    </w:p>
    <w:p w:rsidR="00066CA1" w:rsidRPr="0096056B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40 % розчин глюкози;</w:t>
      </w:r>
    </w:p>
    <w:p w:rsidR="00066CA1" w:rsidRPr="0096056B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5 % розчин глюкози, преднізолон;</w:t>
      </w:r>
    </w:p>
    <w:p w:rsidR="00066CA1" w:rsidRPr="0096056B" w:rsidRDefault="00066CA1" w:rsidP="00066CA1">
      <w:pPr>
        <w:tabs>
          <w:tab w:val="left" w:pos="693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глюкагон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>, преднізолон;</w:t>
      </w:r>
    </w:p>
    <w:p w:rsidR="00066CA1" w:rsidRPr="0096056B" w:rsidRDefault="00066CA1" w:rsidP="00066CA1">
      <w:pPr>
        <w:tabs>
          <w:tab w:val="left" w:pos="70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5 % розчин глюкози, адреналін?</w:t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Глюкотест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використовують для виявлення:</w:t>
      </w:r>
    </w:p>
    <w:p w:rsidR="00066CA1" w:rsidRPr="0096056B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ацетону в сечі;</w:t>
      </w:r>
    </w:p>
    <w:p w:rsidR="00066CA1" w:rsidRPr="0096056B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глюкози в сечі;</w:t>
      </w:r>
    </w:p>
    <w:p w:rsidR="00066CA1" w:rsidRPr="0096056B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білка в сечі;</w:t>
      </w:r>
    </w:p>
    <w:p w:rsidR="00066CA1" w:rsidRPr="0096056B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солей у сечі;</w:t>
      </w:r>
    </w:p>
    <w:p w:rsidR="00066CA1" w:rsidRPr="0096056B" w:rsidRDefault="00066CA1" w:rsidP="00066CA1">
      <w:pPr>
        <w:tabs>
          <w:tab w:val="left" w:pos="70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уробіліну в сечі.</w:t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3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Який стіл за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Певзнером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призначають хворому на цукровий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діа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бет:</w:t>
      </w:r>
    </w:p>
    <w:p w:rsidR="00066CA1" w:rsidRPr="0096056B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6056B">
        <w:rPr>
          <w:rFonts w:ascii="Times New Roman" w:eastAsia="Times New Roman" w:hAnsi="Times New Roman" w:cs="Times New Roman"/>
          <w:sz w:val="28"/>
          <w:szCs w:val="28"/>
        </w:rPr>
        <w:instrText xml:space="preserve"> TOC \o "1-5" \h \z </w:instrText>
      </w: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№ 1;</w:t>
      </w:r>
    </w:p>
    <w:p w:rsidR="00066CA1" w:rsidRPr="0096056B" w:rsidRDefault="00066CA1" w:rsidP="00066CA1">
      <w:pPr>
        <w:tabs>
          <w:tab w:val="left" w:pos="690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№ 5;</w:t>
      </w:r>
    </w:p>
    <w:p w:rsidR="00066CA1" w:rsidRPr="0096056B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№ 7;</w:t>
      </w:r>
    </w:p>
    <w:p w:rsidR="00066CA1" w:rsidRPr="0096056B" w:rsidRDefault="00066CA1" w:rsidP="00066CA1">
      <w:pPr>
        <w:tabs>
          <w:tab w:val="left" w:pos="69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№ 9;</w:t>
      </w:r>
    </w:p>
    <w:p w:rsidR="00066CA1" w:rsidRPr="0096056B" w:rsidRDefault="00066CA1" w:rsidP="00066CA1">
      <w:pPr>
        <w:tabs>
          <w:tab w:val="left" w:pos="705"/>
        </w:tabs>
        <w:ind w:left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д)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№ 15?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35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Хворому призначено ввести 48 ОД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актрапіду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. Переведіть у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мілілітри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6CA1" w:rsidRPr="0096056B" w:rsidRDefault="00066CA1" w:rsidP="00066CA1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6056B">
        <w:rPr>
          <w:rFonts w:ascii="Times New Roman" w:eastAsia="Times New Roman" w:hAnsi="Times New Roman" w:cs="Times New Roman"/>
          <w:sz w:val="28"/>
          <w:szCs w:val="28"/>
        </w:rPr>
        <w:instrText xml:space="preserve"> TOC \o "1-5" \h \z </w:instrText>
      </w: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0,6;</w:t>
      </w:r>
    </w:p>
    <w:p w:rsidR="00066CA1" w:rsidRPr="00066CA1" w:rsidRDefault="00066CA1" w:rsidP="00066CA1">
      <w:pPr>
        <w:tabs>
          <w:tab w:val="left" w:pos="708"/>
        </w:tabs>
        <w:ind w:left="340"/>
        <w:jc w:val="both"/>
        <w:rPr>
          <w:rFonts w:ascii="Times New Roman" w:eastAsia="Tahoma" w:hAnsi="Times New Roman" w:cs="Times New Roman"/>
          <w:sz w:val="28"/>
          <w:szCs w:val="28"/>
        </w:rPr>
      </w:pPr>
      <w:r w:rsidRPr="00066CA1">
        <w:rPr>
          <w:rFonts w:ascii="Times New Roman" w:eastAsia="Garamond" w:hAnsi="Times New Roman" w:cs="Times New Roman"/>
          <w:bCs/>
          <w:sz w:val="28"/>
          <w:szCs w:val="28"/>
        </w:rPr>
        <w:t>б</w:t>
      </w:r>
      <w:r w:rsidRPr="00066CA1">
        <w:rPr>
          <w:rFonts w:ascii="Times New Roman" w:eastAsia="Tahoma" w:hAnsi="Times New Roman" w:cs="Times New Roman"/>
          <w:sz w:val="28"/>
          <w:szCs w:val="28"/>
        </w:rPr>
        <w:t>)</w:t>
      </w:r>
      <w:r w:rsidRPr="00066CA1">
        <w:rPr>
          <w:rFonts w:ascii="Times New Roman" w:eastAsia="Tahoma" w:hAnsi="Times New Roman" w:cs="Times New Roman"/>
          <w:sz w:val="28"/>
          <w:szCs w:val="28"/>
        </w:rPr>
        <w:tab/>
      </w:r>
      <w:r w:rsidRPr="00066CA1">
        <w:rPr>
          <w:rFonts w:ascii="Times New Roman" w:eastAsia="Garamond" w:hAnsi="Times New Roman" w:cs="Times New Roman"/>
          <w:bCs/>
          <w:sz w:val="28"/>
          <w:szCs w:val="28"/>
        </w:rPr>
        <w:t>0</w:t>
      </w:r>
      <w:r w:rsidRPr="00066CA1">
        <w:rPr>
          <w:rFonts w:ascii="Times New Roman" w:eastAsia="Tahoma" w:hAnsi="Times New Roman" w:cs="Times New Roman"/>
          <w:sz w:val="28"/>
          <w:szCs w:val="28"/>
        </w:rPr>
        <w:t>,</w:t>
      </w:r>
      <w:r w:rsidRPr="00066CA1">
        <w:rPr>
          <w:rFonts w:ascii="Times New Roman" w:eastAsia="Garamond" w:hAnsi="Times New Roman" w:cs="Times New Roman"/>
          <w:bCs/>
          <w:sz w:val="28"/>
          <w:szCs w:val="28"/>
        </w:rPr>
        <w:t>8</w:t>
      </w:r>
      <w:r w:rsidRPr="00066CA1">
        <w:rPr>
          <w:rFonts w:ascii="Times New Roman" w:eastAsia="Tahoma" w:hAnsi="Times New Roman" w:cs="Times New Roman"/>
          <w:sz w:val="28"/>
          <w:szCs w:val="28"/>
        </w:rPr>
        <w:t>;</w:t>
      </w:r>
    </w:p>
    <w:p w:rsidR="00066CA1" w:rsidRPr="0096056B" w:rsidRDefault="00066CA1" w:rsidP="00066CA1">
      <w:pPr>
        <w:tabs>
          <w:tab w:val="left" w:pos="710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1,2;</w:t>
      </w:r>
    </w:p>
    <w:p w:rsidR="00066CA1" w:rsidRPr="0096056B" w:rsidRDefault="00066CA1" w:rsidP="00066CA1">
      <w:pPr>
        <w:tabs>
          <w:tab w:val="left" w:pos="710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1,4;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66CA1" w:rsidRPr="00066CA1" w:rsidRDefault="00066CA1" w:rsidP="00066CA1">
      <w:pPr>
        <w:keepNext/>
        <w:keepLines/>
        <w:ind w:left="340"/>
        <w:jc w:val="both"/>
        <w:outlineLvl w:val="4"/>
        <w:rPr>
          <w:rFonts w:ascii="Times New Roman" w:eastAsia="Tahoma" w:hAnsi="Times New Roman" w:cs="Times New Roman"/>
          <w:bCs/>
          <w:spacing w:val="20"/>
          <w:sz w:val="28"/>
          <w:szCs w:val="28"/>
        </w:rPr>
      </w:pPr>
      <w:bookmarkStart w:id="2" w:name="bookmark123"/>
      <w:r w:rsidRPr="00066CA1">
        <w:rPr>
          <w:rFonts w:ascii="Times New Roman" w:eastAsia="Tahoma" w:hAnsi="Times New Roman" w:cs="Times New Roman"/>
          <w:bCs/>
          <w:spacing w:val="20"/>
          <w:sz w:val="28"/>
          <w:szCs w:val="28"/>
        </w:rPr>
        <w:t>Д)1,8.</w:t>
      </w:r>
      <w:bookmarkEnd w:id="2"/>
    </w:p>
    <w:p w:rsidR="00066CA1" w:rsidRPr="0096056B" w:rsidRDefault="00066CA1" w:rsidP="00066CA1">
      <w:pPr>
        <w:numPr>
          <w:ilvl w:val="0"/>
          <w:numId w:val="2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При якій комі від хворого відчувається запах ацетону:</w:t>
      </w:r>
    </w:p>
    <w:p w:rsidR="00066CA1" w:rsidRPr="0096056B" w:rsidRDefault="00066CA1" w:rsidP="00066CA1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уремічній;</w:t>
      </w:r>
    </w:p>
    <w:p w:rsidR="00066CA1" w:rsidRPr="0096056B" w:rsidRDefault="00066CA1" w:rsidP="00066CA1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печінковій;</w:t>
      </w:r>
    </w:p>
    <w:p w:rsidR="00066CA1" w:rsidRPr="0096056B" w:rsidRDefault="00066CA1" w:rsidP="00066CA1">
      <w:pPr>
        <w:tabs>
          <w:tab w:val="left" w:pos="713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діабетичній;</w:t>
      </w:r>
    </w:p>
    <w:p w:rsidR="00066CA1" w:rsidRPr="0096056B" w:rsidRDefault="00066CA1" w:rsidP="00066CA1">
      <w:pPr>
        <w:tabs>
          <w:tab w:val="left" w:pos="713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гіпоглікемічній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36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Хворий на компенсований цукровий діабет іде на заняття з пла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softHyphen/>
        <w:t>вання. Які рекомендації дасте йому:</w:t>
      </w:r>
    </w:p>
    <w:p w:rsidR="00066CA1" w:rsidRPr="0096056B" w:rsidRDefault="00066CA1" w:rsidP="00066CA1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поїсти перед заняттям;</w:t>
      </w:r>
    </w:p>
    <w:p w:rsidR="00066CA1" w:rsidRPr="0096056B" w:rsidRDefault="00066CA1" w:rsidP="00066CA1">
      <w:pPr>
        <w:tabs>
          <w:tab w:val="left" w:pos="70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б)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зробити ін’єкцію інсуліну;</w:t>
      </w:r>
    </w:p>
    <w:p w:rsidR="00066CA1" w:rsidRPr="0096056B" w:rsidRDefault="00066CA1" w:rsidP="00066CA1">
      <w:pPr>
        <w:tabs>
          <w:tab w:val="left" w:pos="710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збільшити дозу інсуліну;</w:t>
      </w:r>
    </w:p>
    <w:p w:rsidR="00066CA1" w:rsidRPr="0096056B" w:rsidRDefault="00066CA1" w:rsidP="00066CA1">
      <w:pPr>
        <w:tabs>
          <w:tab w:val="left" w:pos="710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>г)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відмінити заняття;</w:t>
      </w:r>
    </w:p>
    <w:p w:rsidR="00066CA1" w:rsidRPr="0096056B" w:rsidRDefault="00066CA1" w:rsidP="00066CA1">
      <w:pPr>
        <w:tabs>
          <w:tab w:val="left" w:pos="718"/>
        </w:tabs>
        <w:ind w:left="3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lastRenderedPageBreak/>
        <w:t>д)</w:t>
      </w:r>
      <w:r w:rsidRPr="0096056B">
        <w:rPr>
          <w:rFonts w:ascii="Times New Roman" w:eastAsia="Times New Roman" w:hAnsi="Times New Roman" w:cs="Times New Roman"/>
          <w:sz w:val="28"/>
          <w:szCs w:val="28"/>
        </w:rPr>
        <w:tab/>
        <w:t>ввести розчин глюкози?</w:t>
      </w:r>
    </w:p>
    <w:p w:rsidR="00066CA1" w:rsidRPr="0096056B" w:rsidRDefault="00066CA1" w:rsidP="00066CA1">
      <w:pPr>
        <w:numPr>
          <w:ilvl w:val="0"/>
          <w:numId w:val="2"/>
        </w:numPr>
        <w:tabs>
          <w:tab w:val="left" w:pos="545"/>
        </w:tabs>
        <w:spacing w:after="4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Дихання </w:t>
      </w:r>
      <w:proofErr w:type="spellStart"/>
      <w:r w:rsidRPr="0096056B">
        <w:rPr>
          <w:rFonts w:ascii="Times New Roman" w:eastAsia="Times New Roman" w:hAnsi="Times New Roman" w:cs="Times New Roman"/>
          <w:sz w:val="28"/>
          <w:szCs w:val="28"/>
        </w:rPr>
        <w:t>Куссмауля</w:t>
      </w:r>
      <w:proofErr w:type="spellEnd"/>
      <w:r w:rsidRPr="0096056B">
        <w:rPr>
          <w:rFonts w:ascii="Times New Roman" w:eastAsia="Times New Roman" w:hAnsi="Times New Roman" w:cs="Times New Roman"/>
          <w:sz w:val="28"/>
          <w:szCs w:val="28"/>
        </w:rPr>
        <w:t xml:space="preserve"> — це:</w:t>
      </w:r>
    </w:p>
    <w:p w:rsidR="00066CA1" w:rsidRPr="0096056B" w:rsidRDefault="00066CA1" w:rsidP="00066CA1">
      <w:pPr>
        <w:framePr w:h="547" w:hSpace="552" w:wrap="notBeside" w:vAnchor="text" w:hAnchor="text" w:x="553" w:y="1"/>
        <w:jc w:val="center"/>
        <w:rPr>
          <w:rFonts w:ascii="Times New Roman" w:hAnsi="Times New Roman" w:cs="Times New Roman"/>
          <w:sz w:val="28"/>
          <w:szCs w:val="28"/>
        </w:rPr>
      </w:pPr>
      <w:r w:rsidRPr="0096056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7A6A18B3" wp14:editId="53428F0D">
            <wp:extent cx="1320165" cy="341630"/>
            <wp:effectExtent l="0" t="0" r="0" b="1270"/>
            <wp:docPr id="1" name="Рисунок 24" descr="imag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1" w:rsidRPr="0096056B" w:rsidRDefault="00066CA1" w:rsidP="00066CA1">
      <w:pPr>
        <w:rPr>
          <w:rFonts w:ascii="Times New Roman" w:hAnsi="Times New Roman" w:cs="Times New Roman"/>
          <w:sz w:val="28"/>
          <w:szCs w:val="28"/>
        </w:rPr>
      </w:pPr>
    </w:p>
    <w:p w:rsidR="00066CA1" w:rsidRPr="0096056B" w:rsidRDefault="00066CA1" w:rsidP="00066CA1">
      <w:pPr>
        <w:framePr w:h="792" w:hSpace="518" w:wrap="notBeside" w:vAnchor="text" w:hAnchor="text" w:x="519" w:y="1"/>
        <w:jc w:val="center"/>
        <w:rPr>
          <w:rFonts w:ascii="Times New Roman" w:hAnsi="Times New Roman" w:cs="Times New Roman"/>
          <w:sz w:val="28"/>
          <w:szCs w:val="28"/>
        </w:rPr>
      </w:pPr>
      <w:r w:rsidRPr="0096056B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 wp14:anchorId="3B76C1A9" wp14:editId="55F0455D">
            <wp:extent cx="1510665" cy="508635"/>
            <wp:effectExtent l="0" t="0" r="0" b="5715"/>
            <wp:docPr id="2" name="Рисунок 25" descr="imag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CA1" w:rsidRPr="0096056B" w:rsidRDefault="00066CA1" w:rsidP="00066CA1">
      <w:pPr>
        <w:rPr>
          <w:rFonts w:ascii="Times New Roman" w:hAnsi="Times New Roman" w:cs="Times New Roman"/>
          <w:sz w:val="28"/>
          <w:szCs w:val="28"/>
        </w:rPr>
      </w:pPr>
    </w:p>
    <w:p w:rsidR="00066CA1" w:rsidRPr="0096056B" w:rsidRDefault="00066CA1" w:rsidP="00066CA1">
      <w:pPr>
        <w:keepNext/>
        <w:keepLines/>
        <w:ind w:right="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bookmark114"/>
      <w:r w:rsidRPr="0096056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Диференційна діагностика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ком </w:t>
      </w:r>
      <w:bookmarkEnd w:id="3"/>
    </w:p>
    <w:p w:rsidR="00066CA1" w:rsidRPr="0096056B" w:rsidRDefault="00066CA1" w:rsidP="00066CA1">
      <w:pPr>
        <w:keepNext/>
        <w:keepLines/>
        <w:ind w:right="20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6056B">
        <w:rPr>
          <w:rFonts w:ascii="Times New Roman" w:eastAsia="Times New Roman" w:hAnsi="Times New Roman" w:cs="Times New Roman"/>
          <w:b/>
          <w:bCs/>
          <w:sz w:val="28"/>
          <w:szCs w:val="28"/>
        </w:rPr>
        <w:t>Впишіть у таблицю ( письмово)</w:t>
      </w:r>
    </w:p>
    <w:tbl>
      <w:tblPr>
        <w:tblW w:w="0" w:type="auto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1842"/>
        <w:gridCol w:w="1560"/>
        <w:gridCol w:w="1417"/>
      </w:tblGrid>
      <w:tr w:rsidR="00066CA1" w:rsidRPr="0096056B" w:rsidTr="00066CA1">
        <w:trPr>
          <w:trHeight w:hRule="exact" w:val="73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Клінічна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характе</w:t>
            </w:r>
            <w:proofErr w:type="spellEnd"/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</w:r>
          </w:p>
          <w:p w:rsidR="00066CA1" w:rsidRPr="00066CA1" w:rsidRDefault="00066CA1" w:rsidP="00190B2B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ристика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CA1" w:rsidRPr="00066CA1" w:rsidRDefault="00066CA1" w:rsidP="00066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Гіпєрглікемічна</w:t>
            </w:r>
            <w:proofErr w:type="spellEnd"/>
          </w:p>
          <w:p w:rsidR="00066CA1" w:rsidRPr="00066CA1" w:rsidRDefault="00066CA1" w:rsidP="00190B2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CA1" w:rsidRPr="00066CA1" w:rsidRDefault="00066CA1" w:rsidP="00066CA1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Гіпоглікемічна</w:t>
            </w:r>
            <w:proofErr w:type="spellEnd"/>
          </w:p>
          <w:p w:rsidR="00066CA1" w:rsidRPr="00066CA1" w:rsidRDefault="00066CA1" w:rsidP="00190B2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6CA1" w:rsidRPr="00066CA1" w:rsidRDefault="00066CA1" w:rsidP="00066CA1">
            <w:pPr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Печінкова</w:t>
            </w:r>
          </w:p>
          <w:p w:rsidR="00066CA1" w:rsidRPr="00066CA1" w:rsidRDefault="00066CA1" w:rsidP="00190B2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6CA1" w:rsidRPr="00066CA1" w:rsidRDefault="00066CA1" w:rsidP="00190B2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Уремічна</w:t>
            </w:r>
          </w:p>
          <w:p w:rsidR="00066CA1" w:rsidRPr="00066CA1" w:rsidRDefault="00066CA1" w:rsidP="00190B2B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кома</w:t>
            </w:r>
          </w:p>
        </w:tc>
      </w:tr>
      <w:tr w:rsidR="00066CA1" w:rsidRPr="0096056B" w:rsidTr="00066CA1">
        <w:trPr>
          <w:trHeight w:hRule="exact" w:val="142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Тонус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м’язів,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реф</w:t>
            </w: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лекси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4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Судоми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5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Шкіра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4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Дихання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11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Серцево-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судинна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система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7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Розлади</w:t>
            </w:r>
          </w:p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трав</w:t>
            </w: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Печінка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66CA1" w:rsidRPr="0096056B" w:rsidTr="00066CA1">
        <w:trPr>
          <w:trHeight w:hRule="exact" w:val="6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66CA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 зіниці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6CA1" w:rsidRPr="00066CA1" w:rsidRDefault="00066CA1" w:rsidP="00066CA1">
            <w:pPr>
              <w:spacing w:before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66CA1" w:rsidRPr="00066CA1" w:rsidRDefault="00066CA1" w:rsidP="00066C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7FCC" w:rsidRDefault="00AA7FCC" w:rsidP="00AA7FCC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FCC" w:rsidRDefault="00AA7FCC" w:rsidP="00AA7FCC">
      <w:pPr>
        <w:ind w:firstLine="3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FCC" w:rsidRPr="00AA7FCC" w:rsidRDefault="00AA7FCC" w:rsidP="00AA7FCC">
      <w:pPr>
        <w:widowControl/>
        <w:spacing w:line="40" w:lineRule="atLeast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</w:pPr>
      <w:r w:rsidRPr="00AA7FCC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ru-RU" w:bidi="ar-SA"/>
        </w:rPr>
        <w:t>Дайте відповіді на ситуаційні задачі (письмово):</w:t>
      </w:r>
    </w:p>
    <w:p w:rsidR="00AA7FCC" w:rsidRPr="00AA7FCC" w:rsidRDefault="00AA7FCC" w:rsidP="00AA7FCC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t>Виклик додому фельдшера ФАП. У пацієнта С., 32 років, після ін’єкції звичайного інсуліну погіршилося самопочуття, виникли судомні посмикування, потім він знепритомнів. Об’єктивно: шкіра бліда, волога. Дихання — 20 за 1 хв, звичайне. Живіт м’який.</w:t>
      </w:r>
    </w:p>
    <w:p w:rsidR="00AA7FCC" w:rsidRPr="00AA7FCC" w:rsidRDefault="00AA7FCC" w:rsidP="00AA7FCC">
      <w:pPr>
        <w:numPr>
          <w:ilvl w:val="0"/>
          <w:numId w:val="4"/>
        </w:numPr>
        <w:tabs>
          <w:tab w:val="left" w:pos="67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Попередній діагноз.</w:t>
      </w:r>
    </w:p>
    <w:p w:rsidR="00AA7FCC" w:rsidRPr="00AA7FCC" w:rsidRDefault="00AA7FCC" w:rsidP="00AA7FCC">
      <w:pPr>
        <w:numPr>
          <w:ilvl w:val="0"/>
          <w:numId w:val="4"/>
        </w:numPr>
        <w:tabs>
          <w:tab w:val="left" w:pos="6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Які чинники спричинили погіршення стану пацієнта?</w:t>
      </w:r>
    </w:p>
    <w:p w:rsidR="00AA7FCC" w:rsidRPr="00AA7FCC" w:rsidRDefault="00AA7FCC" w:rsidP="00AA7FCC">
      <w:pPr>
        <w:numPr>
          <w:ilvl w:val="0"/>
          <w:numId w:val="4"/>
        </w:numPr>
        <w:tabs>
          <w:tab w:val="left" w:pos="6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Дайте рекомендації з профілактики таких станів.</w:t>
      </w:r>
    </w:p>
    <w:p w:rsidR="00AA7FCC" w:rsidRPr="00AA7FCC" w:rsidRDefault="00AA7FCC" w:rsidP="00AA7FCC">
      <w:pPr>
        <w:numPr>
          <w:ilvl w:val="0"/>
          <w:numId w:val="4"/>
        </w:numPr>
        <w:tabs>
          <w:tab w:val="left" w:pos="688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Тактика фельдшера ФАП.</w:t>
      </w:r>
    </w:p>
    <w:p w:rsidR="00AA7FCC" w:rsidRPr="00AA7FCC" w:rsidRDefault="00AA7FCC" w:rsidP="00AA7FCC">
      <w:pPr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t>Виклик бригади ШД додому. Хвора Н., 27 років, знепритомніла. Зі слів родичів, стан погіршився після перенесеного фарингіту. Хво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 стала млявою, 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lastRenderedPageBreak/>
        <w:t>байдужою, по медичну допомогу звертатися відмо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softHyphen/>
        <w:t>вилася. Сьогодні вранці було блювання, після чого вона знепритом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softHyphen/>
        <w:t>ніла. Об’єктивно: стан тяжкий. Шкіра суха, тургор тканин зниже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ний. АТ — 100/55 </w:t>
      </w:r>
      <w:proofErr w:type="spellStart"/>
      <w:r w:rsidRPr="00AA7FCC">
        <w:rPr>
          <w:rFonts w:ascii="Times New Roman" w:eastAsia="Times New Roman" w:hAnsi="Times New Roman" w:cs="Times New Roman"/>
          <w:sz w:val="28"/>
          <w:szCs w:val="28"/>
        </w:rPr>
        <w:t>ммрт</w:t>
      </w:r>
      <w:proofErr w:type="spellEnd"/>
      <w:r w:rsidRPr="00AA7FCC">
        <w:rPr>
          <w:rFonts w:ascii="Times New Roman" w:eastAsia="Times New Roman" w:hAnsi="Times New Roman" w:cs="Times New Roman"/>
          <w:sz w:val="28"/>
          <w:szCs w:val="28"/>
        </w:rPr>
        <w:t>. ст. Пульс — 74 удари за 1 хв, малий. Тонус м’язів знижений, очні яблука м’які. Дихання гучне. Запах ацетону.</w:t>
      </w:r>
    </w:p>
    <w:p w:rsidR="00AA7FCC" w:rsidRPr="00AA7FCC" w:rsidRDefault="00AA7FCC" w:rsidP="00AA7FCC">
      <w:pPr>
        <w:numPr>
          <w:ilvl w:val="0"/>
          <w:numId w:val="5"/>
        </w:numPr>
        <w:tabs>
          <w:tab w:val="left" w:pos="6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Попередній діагноз.</w:t>
      </w:r>
    </w:p>
    <w:p w:rsidR="00AA7FCC" w:rsidRPr="00AA7FCC" w:rsidRDefault="00AA7FCC" w:rsidP="00AA7FCC">
      <w:pPr>
        <w:numPr>
          <w:ilvl w:val="0"/>
          <w:numId w:val="5"/>
        </w:numPr>
        <w:tabs>
          <w:tab w:val="left" w:pos="68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Невідкладна допомога.</w:t>
      </w:r>
    </w:p>
    <w:p w:rsidR="00AA7FCC" w:rsidRPr="00AA7FCC" w:rsidRDefault="00AA7FCC" w:rsidP="00AA7FCC">
      <w:pPr>
        <w:numPr>
          <w:ilvl w:val="0"/>
          <w:numId w:val="5"/>
        </w:numPr>
        <w:tabs>
          <w:tab w:val="left" w:pos="6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 xml:space="preserve">Які результати очікуєте отримати після </w:t>
      </w:r>
      <w:proofErr w:type="spellStart"/>
      <w:r w:rsidRPr="00AA7FCC">
        <w:rPr>
          <w:rFonts w:ascii="Times New Roman" w:eastAsia="Times New Roman" w:hAnsi="Times New Roman" w:cs="Times New Roman"/>
          <w:sz w:val="28"/>
          <w:szCs w:val="28"/>
        </w:rPr>
        <w:t>глюкотесту</w:t>
      </w:r>
      <w:proofErr w:type="spellEnd"/>
      <w:r w:rsidRPr="00AA7FCC">
        <w:rPr>
          <w:rFonts w:ascii="Times New Roman" w:eastAsia="Times New Roman" w:hAnsi="Times New Roman" w:cs="Times New Roman"/>
          <w:sz w:val="28"/>
          <w:szCs w:val="28"/>
        </w:rPr>
        <w:t xml:space="preserve"> і дослід</w:t>
      </w:r>
      <w:r w:rsidRPr="00AA7FCC">
        <w:rPr>
          <w:rFonts w:ascii="Times New Roman" w:eastAsia="Times New Roman" w:hAnsi="Times New Roman" w:cs="Times New Roman"/>
          <w:sz w:val="28"/>
          <w:szCs w:val="28"/>
        </w:rPr>
        <w:softHyphen/>
        <w:t>ження ацетону в сечі?</w:t>
      </w:r>
    </w:p>
    <w:p w:rsidR="00AA7FCC" w:rsidRPr="00AA7FCC" w:rsidRDefault="00AA7FCC" w:rsidP="00AA7FCC">
      <w:pPr>
        <w:numPr>
          <w:ilvl w:val="0"/>
          <w:numId w:val="5"/>
        </w:numPr>
        <w:tabs>
          <w:tab w:val="left" w:pos="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Як змінюється рівень глюкози в крові?</w:t>
      </w:r>
    </w:p>
    <w:p w:rsidR="00AA7FCC" w:rsidRPr="00AA7FCC" w:rsidRDefault="00AA7FCC" w:rsidP="00AA7FCC">
      <w:pPr>
        <w:numPr>
          <w:ilvl w:val="0"/>
          <w:numId w:val="5"/>
        </w:numPr>
        <w:tabs>
          <w:tab w:val="left" w:pos="690"/>
        </w:tabs>
        <w:spacing w:after="1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FCC">
        <w:rPr>
          <w:rFonts w:ascii="Times New Roman" w:eastAsia="Times New Roman" w:hAnsi="Times New Roman" w:cs="Times New Roman"/>
          <w:sz w:val="28"/>
          <w:szCs w:val="28"/>
        </w:rPr>
        <w:t>Дайте рекомендації щодо дієти пацієнтові з цукровим діабетом.</w:t>
      </w:r>
    </w:p>
    <w:p w:rsidR="00AA7FCC" w:rsidRPr="00AA7FCC" w:rsidRDefault="00AA7FCC" w:rsidP="00AA7FCC">
      <w:pPr>
        <w:ind w:firstLine="32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:rsidR="00AA7FCC" w:rsidRPr="0096056B" w:rsidRDefault="00AA7FCC" w:rsidP="00AA7FC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</w:pPr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 xml:space="preserve">Форма контролю: завдання виконати та надіслати на </w:t>
      </w:r>
      <w:proofErr w:type="spellStart"/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en-US" w:eastAsia="ru-RU" w:bidi="ar-SA"/>
        </w:rPr>
        <w:t>Viber</w:t>
      </w:r>
      <w:proofErr w:type="spellEnd"/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val="ru-RU" w:eastAsia="ru-RU" w:bidi="ar-SA"/>
        </w:rPr>
        <w:t xml:space="preserve"> </w:t>
      </w:r>
      <w:r w:rsidRPr="0096056B">
        <w:rPr>
          <w:rFonts w:ascii="Times New Roman" w:eastAsiaTheme="minorEastAsia" w:hAnsi="Times New Roman" w:cs="Times New Roman"/>
          <w:b/>
          <w:color w:val="auto"/>
          <w:sz w:val="40"/>
          <w:szCs w:val="40"/>
          <w:u w:val="single"/>
          <w:lang w:eastAsia="ru-RU" w:bidi="ar-SA"/>
        </w:rPr>
        <w:t>за номером телефона викладача.</w:t>
      </w:r>
    </w:p>
    <w:p w:rsidR="00AA7FCC" w:rsidRPr="0096056B" w:rsidRDefault="00AA7FCC" w:rsidP="00AA7FCC">
      <w:pPr>
        <w:widowControl/>
        <w:jc w:val="center"/>
        <w:rPr>
          <w:rFonts w:ascii="Times New Roman" w:eastAsia="Times New Roman" w:hAnsi="Times New Roman" w:cs="Times New Roman"/>
          <w:color w:val="auto"/>
          <w:sz w:val="40"/>
          <w:szCs w:val="40"/>
          <w:lang w:eastAsia="ru-RU" w:bidi="ar-SA"/>
        </w:rPr>
      </w:pPr>
    </w:p>
    <w:p w:rsidR="009A0E62" w:rsidRDefault="009A0E62" w:rsidP="00066CA1"/>
    <w:sectPr w:rsidR="009A0E62" w:rsidSect="00AA7FC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21085"/>
    <w:multiLevelType w:val="multilevel"/>
    <w:tmpl w:val="D59EC9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045635"/>
    <w:multiLevelType w:val="multilevel"/>
    <w:tmpl w:val="F7C4B56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7643AD"/>
    <w:multiLevelType w:val="multilevel"/>
    <w:tmpl w:val="FC56FE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D6A7BB2"/>
    <w:multiLevelType w:val="multilevel"/>
    <w:tmpl w:val="6BBA1F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CC2D1D"/>
    <w:multiLevelType w:val="multilevel"/>
    <w:tmpl w:val="E0BAE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99"/>
    <w:rsid w:val="00066CA1"/>
    <w:rsid w:val="00907D99"/>
    <w:rsid w:val="009A0E62"/>
    <w:rsid w:val="00AA7FCC"/>
    <w:rsid w:val="00AC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A6AD04-37F1-4BBF-8691-81EDCF4C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6CA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6CA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66CA1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066C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5">
    <w:name w:val="Заголовок №5_"/>
    <w:basedOn w:val="a0"/>
    <w:link w:val="50"/>
    <w:rsid w:val="00066C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6CA1"/>
    <w:pPr>
      <w:shd w:val="clear" w:color="auto" w:fill="FFFFFF"/>
      <w:spacing w:line="233" w:lineRule="exact"/>
      <w:ind w:hanging="3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066CA1"/>
    <w:pPr>
      <w:shd w:val="clear" w:color="auto" w:fill="FFFFFF"/>
      <w:spacing w:before="600" w:line="235" w:lineRule="exac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 w:bidi="ar-SA"/>
    </w:rPr>
  </w:style>
  <w:style w:type="paragraph" w:customStyle="1" w:styleId="50">
    <w:name w:val="Заголовок №5"/>
    <w:basedOn w:val="a"/>
    <w:link w:val="5"/>
    <w:rsid w:val="00066CA1"/>
    <w:pPr>
      <w:shd w:val="clear" w:color="auto" w:fill="FFFFFF"/>
      <w:spacing w:before="60" w:line="0" w:lineRule="atLeast"/>
      <w:ind w:hanging="320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638</Words>
  <Characters>3642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2020-04-28T11:15:00Z</dcterms:created>
  <dcterms:modified xsi:type="dcterms:W3CDTF">2020-04-28T11:49:00Z</dcterms:modified>
</cp:coreProperties>
</file>