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D2" w:rsidRPr="00875ED2" w:rsidRDefault="00875ED2" w:rsidP="00875E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ED2">
        <w:rPr>
          <w:rFonts w:ascii="Times New Roman" w:hAnsi="Times New Roman" w:cs="Times New Roman"/>
          <w:b/>
          <w:sz w:val="24"/>
          <w:szCs w:val="24"/>
        </w:rPr>
        <w:t>Нормативні документи, які регламентують працю медичних</w:t>
      </w:r>
    </w:p>
    <w:p w:rsidR="00875ED2" w:rsidRPr="00875ED2" w:rsidRDefault="00875ED2" w:rsidP="00875E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ED2">
        <w:rPr>
          <w:rFonts w:ascii="Times New Roman" w:hAnsi="Times New Roman" w:cs="Times New Roman"/>
          <w:b/>
          <w:sz w:val="24"/>
          <w:szCs w:val="24"/>
        </w:rPr>
        <w:t>сестер.</w:t>
      </w:r>
    </w:p>
    <w:p w:rsidR="00875ED2" w:rsidRPr="00875ED2" w:rsidRDefault="00875ED2" w:rsidP="00875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ED2">
        <w:rPr>
          <w:rFonts w:ascii="Times New Roman" w:hAnsi="Times New Roman" w:cs="Times New Roman"/>
          <w:sz w:val="24"/>
          <w:szCs w:val="24"/>
        </w:rPr>
        <w:t xml:space="preserve">Медична сестра в своїй роботі в психоневрологічному диспансері повинна керуватися чинним законодавством та нормативними документами: </w:t>
      </w:r>
    </w:p>
    <w:p w:rsidR="00875ED2" w:rsidRPr="00875ED2" w:rsidRDefault="00875ED2" w:rsidP="00875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ED2">
        <w:rPr>
          <w:rFonts w:ascii="Times New Roman" w:hAnsi="Times New Roman" w:cs="Times New Roman"/>
          <w:sz w:val="24"/>
          <w:szCs w:val="24"/>
        </w:rPr>
        <w:t xml:space="preserve">1. Закон України «Про психіатричну допомогу» від 22.02.2000. </w:t>
      </w:r>
    </w:p>
    <w:p w:rsidR="00875ED2" w:rsidRPr="00875ED2" w:rsidRDefault="00875ED2" w:rsidP="00875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ED2">
        <w:rPr>
          <w:rFonts w:ascii="Times New Roman" w:hAnsi="Times New Roman" w:cs="Times New Roman"/>
          <w:sz w:val="24"/>
          <w:szCs w:val="24"/>
        </w:rPr>
        <w:t xml:space="preserve">2. Наказ МОЗ України №20 від  22.01.2007. «Про затвердження інструкції з організації диспансерного та консультативного нагляду осіб, які страждають на психічні розлади, при наданні амбулаторної психіатричної допомоги.» </w:t>
      </w:r>
    </w:p>
    <w:p w:rsidR="00875ED2" w:rsidRPr="00875ED2" w:rsidRDefault="00875ED2" w:rsidP="00875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ED2">
        <w:rPr>
          <w:rFonts w:ascii="Times New Roman" w:hAnsi="Times New Roman" w:cs="Times New Roman"/>
          <w:sz w:val="24"/>
          <w:szCs w:val="24"/>
        </w:rPr>
        <w:t xml:space="preserve">3. Постанова Кабінету міністрів України №  1465  від  27.09.2000.  «Про затвердження порядку проведення  обов'язкових  попередніх  та  періодичних психіатричних оглядів і переліку медичних психіатричних протипоказань щодо виконання окремих видів діяльності (робіт, професій, служби), що можуть становити безпосередню небезпеку для особи, яка проводить цю діяльність, або оточуючих.» </w:t>
      </w:r>
    </w:p>
    <w:p w:rsidR="00875ED2" w:rsidRPr="00875ED2" w:rsidRDefault="00875ED2" w:rsidP="00875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ED2">
        <w:rPr>
          <w:rFonts w:ascii="Times New Roman" w:hAnsi="Times New Roman" w:cs="Times New Roman"/>
          <w:sz w:val="24"/>
          <w:szCs w:val="24"/>
        </w:rPr>
        <w:t xml:space="preserve">4. Наказ МОЗ України № 12 від 17.01.2002. «Про затвердження інструкції про проведення обов'язкових попередніх та періодичних психіатричних оглядів.» </w:t>
      </w:r>
    </w:p>
    <w:p w:rsidR="00875ED2" w:rsidRPr="00875ED2" w:rsidRDefault="00875ED2" w:rsidP="00875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ED2">
        <w:rPr>
          <w:rFonts w:ascii="Times New Roman" w:hAnsi="Times New Roman" w:cs="Times New Roman"/>
          <w:sz w:val="24"/>
          <w:szCs w:val="24"/>
        </w:rPr>
        <w:t xml:space="preserve">5. Наказ МОЗ і СБУ № 174/136 від 13.05.2002. «Про  затвердження переліку психічних захворювань (розладів), які можуть завдати шкоди охороні державної таємниці і за наявності яких допуск до державної таємниці громадянинові не надається.» </w:t>
      </w:r>
    </w:p>
    <w:p w:rsidR="00875ED2" w:rsidRPr="00875ED2" w:rsidRDefault="00875ED2" w:rsidP="00875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ED2">
        <w:rPr>
          <w:rFonts w:ascii="Times New Roman" w:hAnsi="Times New Roman" w:cs="Times New Roman"/>
          <w:sz w:val="24"/>
          <w:szCs w:val="24"/>
        </w:rPr>
        <w:t xml:space="preserve">6. Наказ МОЗ України №  346/877  від  19.12.2000.  «Про  заходи  щодо запобігання небезпечним діям з боку осіб, які страждають на тяжкі психічні розлади.» </w:t>
      </w:r>
    </w:p>
    <w:p w:rsidR="00875ED2" w:rsidRPr="00875ED2" w:rsidRDefault="00875ED2" w:rsidP="00875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ED2">
        <w:rPr>
          <w:rFonts w:ascii="Times New Roman" w:hAnsi="Times New Roman" w:cs="Times New Roman"/>
          <w:sz w:val="24"/>
          <w:szCs w:val="24"/>
        </w:rPr>
        <w:t xml:space="preserve">7. Наказ МОЗ України №  397 від 08.10.2001. «Про  затвердження нормативно-правових документів з окремих питань щодо застосування примусових заходів медичного характеру до осіб, які страждають на психічні розлади.» </w:t>
      </w:r>
    </w:p>
    <w:p w:rsidR="00875ED2" w:rsidRPr="00875ED2" w:rsidRDefault="00875ED2" w:rsidP="00875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ED2">
        <w:rPr>
          <w:rFonts w:ascii="Times New Roman" w:hAnsi="Times New Roman" w:cs="Times New Roman"/>
          <w:sz w:val="24"/>
          <w:szCs w:val="24"/>
        </w:rPr>
        <w:t xml:space="preserve">8. Постанова Кабінету міністрів України №  1303  від  17.08.1998. 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захворювань.» </w:t>
      </w:r>
    </w:p>
    <w:p w:rsidR="00875ED2" w:rsidRPr="00875ED2" w:rsidRDefault="00875ED2" w:rsidP="00875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ED2">
        <w:rPr>
          <w:rFonts w:ascii="Times New Roman" w:hAnsi="Times New Roman" w:cs="Times New Roman"/>
          <w:sz w:val="24"/>
          <w:szCs w:val="24"/>
        </w:rPr>
        <w:t xml:space="preserve">9. Наказ МОЗ України № 360 від 19.07.2005. «Про затвердження правил виписування рецептів та вимог-замовлень на лікарські засоби і вироби медичного призначення, порядку відпуску лікарських засобів і виробів медичного призначення з аптек та  їх структурних підрозділів,  інструкції про порядок зберігання, обліку та знищення рецептурних бланків та вимог-замовлень.» </w:t>
      </w:r>
    </w:p>
    <w:p w:rsidR="00875ED2" w:rsidRPr="00875ED2" w:rsidRDefault="00875ED2" w:rsidP="00875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ED2">
        <w:rPr>
          <w:rFonts w:ascii="Times New Roman" w:hAnsi="Times New Roman" w:cs="Times New Roman"/>
          <w:sz w:val="24"/>
          <w:szCs w:val="24"/>
        </w:rPr>
        <w:t xml:space="preserve">10. Наказ Міністерства охорони здоров'я України, Міністерства праці та соціальної політики України, Фонду соціального страхування з тимчасової втрати  працездатності, Фонду соціального страхування від нещасних випадків на виробництві та професійних захворювань № 532/274/136-ос/1406 від 03.11.2004. «Про затвердження зразка, технічного опису листка  непрацездатності та інструкції про порядок заповнення листка непрацездатності.» </w:t>
      </w:r>
    </w:p>
    <w:p w:rsidR="00875ED2" w:rsidRPr="00875ED2" w:rsidRDefault="00875ED2" w:rsidP="00875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ED2">
        <w:rPr>
          <w:rFonts w:ascii="Times New Roman" w:hAnsi="Times New Roman" w:cs="Times New Roman"/>
          <w:sz w:val="24"/>
          <w:szCs w:val="24"/>
        </w:rPr>
        <w:t xml:space="preserve">11.  Наказ МОЗ України № 455 від  13.11.2001.  «Про  затвердження інструкції про порядок видачі документів, що засвідчують тимчасову непрацездатність громадян.» </w:t>
      </w:r>
    </w:p>
    <w:p w:rsidR="00875ED2" w:rsidRPr="00875ED2" w:rsidRDefault="00875ED2" w:rsidP="00875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ED2">
        <w:rPr>
          <w:rFonts w:ascii="Times New Roman" w:hAnsi="Times New Roman" w:cs="Times New Roman"/>
          <w:sz w:val="24"/>
          <w:szCs w:val="24"/>
        </w:rPr>
        <w:t xml:space="preserve">12.  Наказ МОЗ України № 11 від  21.01.2010.  «Про  затвердження порядку обігу наркотичних  засобів, психотропних речовин  та прекурсорів  у закладах охорони здоров'я України.» </w:t>
      </w:r>
    </w:p>
    <w:p w:rsidR="00875ED2" w:rsidRPr="00875ED2" w:rsidRDefault="00875ED2" w:rsidP="00875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ED2">
        <w:rPr>
          <w:rFonts w:ascii="Times New Roman" w:hAnsi="Times New Roman" w:cs="Times New Roman"/>
          <w:sz w:val="24"/>
          <w:szCs w:val="24"/>
        </w:rPr>
        <w:t xml:space="preserve">13. Наказ Міністерства  охорони  здоров'я України, Міністерства  праці та соціальної політики України, Міністерство фінансів України № 454/471/516 від 08.11.2001. «Про </w:t>
      </w:r>
      <w:r w:rsidRPr="00875ED2">
        <w:rPr>
          <w:rFonts w:ascii="Times New Roman" w:hAnsi="Times New Roman" w:cs="Times New Roman"/>
          <w:sz w:val="24"/>
          <w:szCs w:val="24"/>
        </w:rPr>
        <w:lastRenderedPageBreak/>
        <w:t xml:space="preserve">затвердження переліку медичних показань, що дають право на одержання державної соціальної допомоги на дітей-інвалідів віком до 16 років.» </w:t>
      </w:r>
    </w:p>
    <w:p w:rsidR="00875ED2" w:rsidRPr="00875ED2" w:rsidRDefault="00875ED2" w:rsidP="00875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ED2">
        <w:rPr>
          <w:rFonts w:ascii="Times New Roman" w:hAnsi="Times New Roman" w:cs="Times New Roman"/>
          <w:sz w:val="24"/>
          <w:szCs w:val="24"/>
        </w:rPr>
        <w:t xml:space="preserve">14.  Наказ МОЗ України № 183 від 07.04.2004. «Про  затвердження інструкції про встановлення груп інвалідності.» </w:t>
      </w:r>
    </w:p>
    <w:p w:rsidR="00875ED2" w:rsidRPr="00875ED2" w:rsidRDefault="00875ED2" w:rsidP="00875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ED2">
        <w:rPr>
          <w:rFonts w:ascii="Times New Roman" w:hAnsi="Times New Roman" w:cs="Times New Roman"/>
          <w:sz w:val="24"/>
          <w:szCs w:val="24"/>
        </w:rPr>
        <w:t xml:space="preserve">15. Постанова Кабінету міністрів України № 1192 від 02.08.2000. «Про надання щомісячної грошової допомоги малозабезпеченій особі, яка проживає разом з інвалідом I чи II групи внаслідок психічного розладу, який за висновком лікарської комісії медичного закладу потребує  постійного стороннього догляду, на догляд за ним.» </w:t>
      </w:r>
    </w:p>
    <w:p w:rsidR="00875ED2" w:rsidRPr="00875ED2" w:rsidRDefault="00875ED2" w:rsidP="00875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ED2">
        <w:rPr>
          <w:rFonts w:ascii="Times New Roman" w:hAnsi="Times New Roman" w:cs="Times New Roman"/>
          <w:sz w:val="24"/>
          <w:szCs w:val="24"/>
        </w:rPr>
        <w:t xml:space="preserve">16. Наказ МОЗ України № 363 від 26.12.2000.  «Про  затвердження форми висновку лікарської комісії медичного закладу щодо необхідності постійного стороннього догляду за інвалідом I чи II групи внаслідок психічного розладу та інструкції про порядок його заповнення.» </w:t>
      </w:r>
    </w:p>
    <w:p w:rsidR="00875ED2" w:rsidRPr="00875ED2" w:rsidRDefault="00875ED2" w:rsidP="00875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ED2">
        <w:rPr>
          <w:rFonts w:ascii="Times New Roman" w:hAnsi="Times New Roman" w:cs="Times New Roman"/>
          <w:sz w:val="24"/>
          <w:szCs w:val="24"/>
        </w:rPr>
        <w:t xml:space="preserve">17. Постанова Кабінету міністрів України № 926 від 12.11.1993 «Про порядок штучного переривання вагітності від 12 до 28 тижнів». </w:t>
      </w:r>
    </w:p>
    <w:p w:rsidR="00875ED2" w:rsidRPr="00875ED2" w:rsidRDefault="00875ED2" w:rsidP="00875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ED2">
        <w:rPr>
          <w:rFonts w:ascii="Times New Roman" w:hAnsi="Times New Roman" w:cs="Times New Roman"/>
          <w:sz w:val="24"/>
          <w:szCs w:val="24"/>
        </w:rPr>
        <w:t xml:space="preserve">18.  Наказ  Міністерства охорони здоров'я України та Міністерства освіти України  № 25/2 від 29.01.1996 «Про затвердження інструкції про звільнення від перевідних і випускних екзаменів учнів середніх загальноосвітніх навчально-виховних закладів України за станом здоНормативні документи, які регламентують працю медичних сестер.  Медична сестра в своїй роботі в психоневрологічному диспансері повинна керуватися чинним законодавством та нормативними документами: </w:t>
      </w:r>
    </w:p>
    <w:p w:rsidR="00875ED2" w:rsidRPr="00875ED2" w:rsidRDefault="00875ED2" w:rsidP="00875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ED2">
        <w:rPr>
          <w:rFonts w:ascii="Times New Roman" w:hAnsi="Times New Roman" w:cs="Times New Roman"/>
          <w:sz w:val="24"/>
          <w:szCs w:val="24"/>
        </w:rPr>
        <w:t xml:space="preserve">1. Закон України «Про психіатричну допомогу» від 22.02.2000. </w:t>
      </w:r>
    </w:p>
    <w:p w:rsidR="00875ED2" w:rsidRPr="00875ED2" w:rsidRDefault="00875ED2" w:rsidP="00875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ED2">
        <w:rPr>
          <w:rFonts w:ascii="Times New Roman" w:hAnsi="Times New Roman" w:cs="Times New Roman"/>
          <w:sz w:val="24"/>
          <w:szCs w:val="24"/>
        </w:rPr>
        <w:t xml:space="preserve">2. Наказ МОЗ України №20 від  22.01.2007. «Про затвердження інструкції з організації диспансерного та консультативного нагляду осіб, які страждають на психічні розлади, при наданні амбулаторної психіатричної допомоги.» </w:t>
      </w:r>
    </w:p>
    <w:p w:rsidR="00875ED2" w:rsidRPr="00875ED2" w:rsidRDefault="00875ED2" w:rsidP="00875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ED2">
        <w:rPr>
          <w:rFonts w:ascii="Times New Roman" w:hAnsi="Times New Roman" w:cs="Times New Roman"/>
          <w:sz w:val="24"/>
          <w:szCs w:val="24"/>
        </w:rPr>
        <w:t xml:space="preserve">3. Постанова Кабінету міністрів України №  1465  від  27.09.2000.  «Про затвердження порядку проведення  обов'язкових  попередніх  та  періодичних психіатричних оглядів і переліку медичних психіатричних протипоказань щодо виконання окремих видів діяльності (робіт, професій, служби), що можуть становити безпосередню небезпеку для особи, яка проводить цю діяльність, або оточуючих.» </w:t>
      </w:r>
    </w:p>
    <w:p w:rsidR="00875ED2" w:rsidRPr="00875ED2" w:rsidRDefault="00875ED2" w:rsidP="00875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ED2">
        <w:rPr>
          <w:rFonts w:ascii="Times New Roman" w:hAnsi="Times New Roman" w:cs="Times New Roman"/>
          <w:sz w:val="24"/>
          <w:szCs w:val="24"/>
        </w:rPr>
        <w:t xml:space="preserve">4. Наказ МОЗ України № 12 від 17.01.2002. «Про затвердження інструкції про проведення обов'язкових попередніх та періодичних психіатричних оглядів.» </w:t>
      </w:r>
    </w:p>
    <w:p w:rsidR="00875ED2" w:rsidRPr="00875ED2" w:rsidRDefault="00875ED2" w:rsidP="00875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ED2">
        <w:rPr>
          <w:rFonts w:ascii="Times New Roman" w:hAnsi="Times New Roman" w:cs="Times New Roman"/>
          <w:sz w:val="24"/>
          <w:szCs w:val="24"/>
        </w:rPr>
        <w:t xml:space="preserve">5. Наказ МОЗ і СБУ № 174/136 від 13.05.2002. «Про  затвердження переліку психічних захворювань (розладів), які можуть завдати шкоди охороні державної таємниці і за наявності яких допуск до державної таємниці громадянинові не надається.» </w:t>
      </w:r>
    </w:p>
    <w:p w:rsidR="00875ED2" w:rsidRPr="00875ED2" w:rsidRDefault="00875ED2" w:rsidP="00875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ED2">
        <w:rPr>
          <w:rFonts w:ascii="Times New Roman" w:hAnsi="Times New Roman" w:cs="Times New Roman"/>
          <w:sz w:val="24"/>
          <w:szCs w:val="24"/>
        </w:rPr>
        <w:t xml:space="preserve">6. Наказ МОЗ України №  346/877  від  19.12.2000.  «Про  заходи  щодо запобігання небезпечним діям з боку осіб, які страждають на тяжкі психічні розлади.» </w:t>
      </w:r>
    </w:p>
    <w:p w:rsidR="00875ED2" w:rsidRPr="00875ED2" w:rsidRDefault="00875ED2" w:rsidP="00875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ED2">
        <w:rPr>
          <w:rFonts w:ascii="Times New Roman" w:hAnsi="Times New Roman" w:cs="Times New Roman"/>
          <w:sz w:val="24"/>
          <w:szCs w:val="24"/>
        </w:rPr>
        <w:t xml:space="preserve">7. Наказ МОЗ України №  397 від 08.10.2001. «Про  затвердження нормативно-правових документів з окремих питань щодо застосування примусових заходів медичного характеру до осіб, які страждають на психічні розлади.» </w:t>
      </w:r>
    </w:p>
    <w:p w:rsidR="00875ED2" w:rsidRPr="00875ED2" w:rsidRDefault="00875ED2" w:rsidP="00875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ED2">
        <w:rPr>
          <w:rFonts w:ascii="Times New Roman" w:hAnsi="Times New Roman" w:cs="Times New Roman"/>
          <w:sz w:val="24"/>
          <w:szCs w:val="24"/>
        </w:rPr>
        <w:t xml:space="preserve">8. Постанова Кабінету міністрів України №  1303  від  17.08.1998. 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захворювань.» </w:t>
      </w:r>
    </w:p>
    <w:p w:rsidR="00875ED2" w:rsidRPr="00875ED2" w:rsidRDefault="00875ED2" w:rsidP="00875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ED2">
        <w:rPr>
          <w:rFonts w:ascii="Times New Roman" w:hAnsi="Times New Roman" w:cs="Times New Roman"/>
          <w:sz w:val="24"/>
          <w:szCs w:val="24"/>
        </w:rPr>
        <w:t xml:space="preserve">9. Наказ МОЗ України № 360 від 19.07.2005. «Про затвердження правил виписування рецептів та вимог-замовлень на лікарські засоби і вироби медичного призначення, порядку </w:t>
      </w:r>
      <w:r w:rsidRPr="00875ED2">
        <w:rPr>
          <w:rFonts w:ascii="Times New Roman" w:hAnsi="Times New Roman" w:cs="Times New Roman"/>
          <w:sz w:val="24"/>
          <w:szCs w:val="24"/>
        </w:rPr>
        <w:lastRenderedPageBreak/>
        <w:t xml:space="preserve">відпуску лікарських засобів і виробів медичного призначення з аптек та  їх структурних підрозділів,  інструкції про порядок зберігання, обліку та знищення рецептурних бланків та вимог-замовлень.» </w:t>
      </w:r>
    </w:p>
    <w:p w:rsidR="00875ED2" w:rsidRPr="00875ED2" w:rsidRDefault="00875ED2" w:rsidP="00875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ED2">
        <w:rPr>
          <w:rFonts w:ascii="Times New Roman" w:hAnsi="Times New Roman" w:cs="Times New Roman"/>
          <w:sz w:val="24"/>
          <w:szCs w:val="24"/>
        </w:rPr>
        <w:t xml:space="preserve">10. Наказ Міністерства охорони здоров'я України, Міністерства праці та соціальної політики України, Фонду соціального страхування з тимчасової втрати  працездатності, Фонду соціального страхування від нещасних випадків на виробництві та професійних захворювань № 532/274/136-ос/1406 від 03.11.2004. «Про затвердження зразка, технічного опису листка  непрацездатності та інструкції про порядок заповнення листка непрацездатності.» </w:t>
      </w:r>
    </w:p>
    <w:p w:rsidR="00875ED2" w:rsidRPr="00875ED2" w:rsidRDefault="00875ED2" w:rsidP="00875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ED2">
        <w:rPr>
          <w:rFonts w:ascii="Times New Roman" w:hAnsi="Times New Roman" w:cs="Times New Roman"/>
          <w:sz w:val="24"/>
          <w:szCs w:val="24"/>
        </w:rPr>
        <w:t xml:space="preserve">11.  Наказ МОЗ України № 455 від  13.11.2001.  «Про  затвердження інструкції про порядок видачі документів, що засвідчують тимчасову непрацездатність громадян.» </w:t>
      </w:r>
    </w:p>
    <w:p w:rsidR="00875ED2" w:rsidRPr="00875ED2" w:rsidRDefault="00875ED2" w:rsidP="00875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ED2">
        <w:rPr>
          <w:rFonts w:ascii="Times New Roman" w:hAnsi="Times New Roman" w:cs="Times New Roman"/>
          <w:sz w:val="24"/>
          <w:szCs w:val="24"/>
        </w:rPr>
        <w:t xml:space="preserve">12.  Наказ МОЗ України № 11 від  21.01.2010.  «Про  затвердження порядку обігу наркотичних  засобів, психотропних речовин  та прекурсорів  у закладах охорони здоров'я України.» </w:t>
      </w:r>
    </w:p>
    <w:p w:rsidR="00875ED2" w:rsidRPr="00875ED2" w:rsidRDefault="00875ED2" w:rsidP="00875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ED2">
        <w:rPr>
          <w:rFonts w:ascii="Times New Roman" w:hAnsi="Times New Roman" w:cs="Times New Roman"/>
          <w:sz w:val="24"/>
          <w:szCs w:val="24"/>
        </w:rPr>
        <w:t xml:space="preserve">13. Наказ Міністерства  охорони  здоров'я України, Міністерства  праці та соціальної політики України, Міністерство фінансів України № 454/471/516 від 08.11.2001. «Про затвердження переліку медичних показань, що дають право на одержання державної соціальної допомоги на дітей-інвалідів віком до 16 років.» </w:t>
      </w:r>
    </w:p>
    <w:p w:rsidR="00875ED2" w:rsidRPr="00875ED2" w:rsidRDefault="00875ED2" w:rsidP="00875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ED2">
        <w:rPr>
          <w:rFonts w:ascii="Times New Roman" w:hAnsi="Times New Roman" w:cs="Times New Roman"/>
          <w:sz w:val="24"/>
          <w:szCs w:val="24"/>
        </w:rPr>
        <w:t xml:space="preserve">14.  Наказ МОЗ України № 183 від 07.04.2004. «Про  затвердження інструкції про встановлення груп інвалідності.» </w:t>
      </w:r>
    </w:p>
    <w:p w:rsidR="00875ED2" w:rsidRPr="00875ED2" w:rsidRDefault="00875ED2" w:rsidP="00875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ED2">
        <w:rPr>
          <w:rFonts w:ascii="Times New Roman" w:hAnsi="Times New Roman" w:cs="Times New Roman"/>
          <w:sz w:val="24"/>
          <w:szCs w:val="24"/>
        </w:rPr>
        <w:t xml:space="preserve">15. Постанова Кабінету міністрів України № 1192 від 02.08.2000. «Про надання щомісячної грошової допомоги малозабезпеченій особі, яка проживає разом з інвалідом I чи II групи внаслідок психічного розладу, який за висновком лікарської комісії медичного закладу потребує  постійного стороннього догляду, на догляд за ним.» </w:t>
      </w:r>
    </w:p>
    <w:p w:rsidR="00875ED2" w:rsidRPr="00875ED2" w:rsidRDefault="00875ED2" w:rsidP="00875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ED2">
        <w:rPr>
          <w:rFonts w:ascii="Times New Roman" w:hAnsi="Times New Roman" w:cs="Times New Roman"/>
          <w:sz w:val="24"/>
          <w:szCs w:val="24"/>
        </w:rPr>
        <w:t xml:space="preserve">16. Наказ МОЗ України № 363 від 26.12.2000.  «Про  затвердження форми висновку лікарської комісії медичного закладу щодо необхідності постійного стороннього догляду за інвалідом I чи II групи внаслідок психічного розладу та інструкції про порядок його заповнення.» 17. Постанова Кабінету міністрів України № 926 від 12.11.1993 «Про порядок штучного переривання вагітності від 12 до 28 тижнів». </w:t>
      </w:r>
    </w:p>
    <w:p w:rsidR="0082350A" w:rsidRPr="00875ED2" w:rsidRDefault="00875ED2" w:rsidP="00875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ED2">
        <w:rPr>
          <w:rFonts w:ascii="Times New Roman" w:hAnsi="Times New Roman" w:cs="Times New Roman"/>
          <w:sz w:val="24"/>
          <w:szCs w:val="24"/>
        </w:rPr>
        <w:t xml:space="preserve">18.  Наказ  Міністерства охорони здоров'я України та Міністерства освіти України  № 25/2 від 29.01.1996 «Про затвердження інструкції про звільнення від перевідних і випускних екзаменів учнів середніх </w:t>
      </w:r>
      <w:bookmarkStart w:id="0" w:name="_GoBack"/>
      <w:bookmarkEnd w:id="0"/>
      <w:r w:rsidRPr="00875ED2">
        <w:rPr>
          <w:rFonts w:ascii="Times New Roman" w:hAnsi="Times New Roman" w:cs="Times New Roman"/>
          <w:sz w:val="24"/>
          <w:szCs w:val="24"/>
        </w:rPr>
        <w:t>загальноосвітніх навчально-виховних закладів України за станом здоров’я. » ров’я. »</w:t>
      </w:r>
    </w:p>
    <w:sectPr w:rsidR="0082350A" w:rsidRPr="00875E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2A"/>
    <w:rsid w:val="006D5D2A"/>
    <w:rsid w:val="0082350A"/>
    <w:rsid w:val="0087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5640</Words>
  <Characters>3216</Characters>
  <Application>Microsoft Office Word</Application>
  <DocSecurity>0</DocSecurity>
  <Lines>26</Lines>
  <Paragraphs>17</Paragraphs>
  <ScaleCrop>false</ScaleCrop>
  <Company>Torrents.by</Company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2020-05-06T06:41:00Z</dcterms:created>
  <dcterms:modified xsi:type="dcterms:W3CDTF">2020-05-06T06:44:00Z</dcterms:modified>
</cp:coreProperties>
</file>